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30" w:rsidRDefault="00C14830" w:rsidP="00C14830">
      <w:pPr>
        <w:jc w:val="right"/>
        <w:rPr>
          <w:rFonts w:cs="Arial"/>
          <w:b/>
          <w:sz w:val="32"/>
          <w:highlight w:val="yellow"/>
        </w:rPr>
      </w:pPr>
      <w:r>
        <w:rPr>
          <w:noProof/>
        </w:rPr>
        <w:drawing>
          <wp:inline distT="0" distB="0" distL="0" distR="0" wp14:anchorId="7A3CAC73" wp14:editId="04B0B92F">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C75426" w:rsidRPr="009E51FC"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9F5D80" w:rsidRDefault="00895F82" w:rsidP="00D5547E">
            <w:pPr>
              <w:rPr>
                <w:b/>
                <w:color w:val="auto"/>
              </w:rPr>
            </w:pPr>
            <w:r w:rsidRPr="009F5D80">
              <w:rPr>
                <w:rStyle w:val="Firstpagetablebold"/>
                <w:color w:val="auto"/>
              </w:rPr>
              <w:t>29 November 2021</w:t>
            </w:r>
          </w:p>
        </w:tc>
      </w:tr>
      <w:tr w:rsidR="00CE544A" w:rsidRPr="00975B07" w:rsidTr="005F7F7E">
        <w:tc>
          <w:tcPr>
            <w:tcW w:w="2438" w:type="dxa"/>
            <w:shd w:val="clear" w:color="auto" w:fill="auto"/>
          </w:tcPr>
          <w:p w:rsidR="0026353F" w:rsidRDefault="0026353F" w:rsidP="004A6D2F">
            <w:pPr>
              <w:rPr>
                <w:rStyle w:val="Firstpagetablebold"/>
              </w:rPr>
            </w:pPr>
            <w:r>
              <w:rPr>
                <w:rStyle w:val="Firstpagetablebold"/>
              </w:rPr>
              <w:t>Report of:</w:t>
            </w:r>
          </w:p>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26353F" w:rsidRDefault="0026353F" w:rsidP="004A6D2F">
            <w:pPr>
              <w:rPr>
                <w:rStyle w:val="Firstpagetablebold"/>
                <w:color w:val="auto"/>
              </w:rPr>
            </w:pPr>
            <w:r>
              <w:rPr>
                <w:rStyle w:val="Firstpagetablebold"/>
                <w:color w:val="auto"/>
              </w:rPr>
              <w:t>Head of Law and Governance</w:t>
            </w:r>
          </w:p>
          <w:p w:rsidR="00F445B1" w:rsidRPr="009F5D80" w:rsidRDefault="001E4D46" w:rsidP="004A6D2F">
            <w:pPr>
              <w:rPr>
                <w:rStyle w:val="Firstpagetablebold"/>
                <w:color w:val="auto"/>
              </w:rPr>
            </w:pPr>
            <w:r w:rsidRPr="009F5D80">
              <w:rPr>
                <w:rStyle w:val="Firstpagetablebold"/>
                <w:color w:val="auto"/>
              </w:rPr>
              <w:t>Questions on Notice from members of Council</w:t>
            </w:r>
            <w:r w:rsidR="004E591F" w:rsidRPr="009F5D80">
              <w:rPr>
                <w:rStyle w:val="Firstpagetablebold"/>
                <w:color w:val="auto"/>
              </w:rPr>
              <w:t xml:space="preserve"> and responses from the </w:t>
            </w:r>
            <w:r w:rsidR="00EC0D8E" w:rsidRPr="009F5D80">
              <w:rPr>
                <w:rStyle w:val="Firstpagetablebold"/>
                <w:color w:val="auto"/>
              </w:rPr>
              <w:t>Cabinet</w:t>
            </w:r>
            <w:r w:rsidR="004E591F" w:rsidRPr="009F5D80">
              <w:rPr>
                <w:rStyle w:val="Firstpagetablebold"/>
                <w:color w:val="auto"/>
              </w:rPr>
              <w:t xml:space="preserve"> Members and Leader</w:t>
            </w:r>
          </w:p>
        </w:tc>
      </w:tr>
    </w:tbl>
    <w:p w:rsidR="00CE544A" w:rsidRDefault="00CE544A" w:rsidP="004A6D2F"/>
    <w:p w:rsidR="00C80D50" w:rsidRPr="009E51FC" w:rsidRDefault="00C80D50" w:rsidP="00C80D50">
      <w:pPr>
        <w:pStyle w:val="Heading1"/>
      </w:pPr>
      <w:bookmarkStart w:id="0" w:name="_Toc448152497"/>
      <w:bookmarkStart w:id="1" w:name="_Toc88132238"/>
      <w:r>
        <w:t>Introduction</w:t>
      </w:r>
      <w:bookmarkEnd w:id="0"/>
      <w:bookmarkEnd w:id="1"/>
    </w:p>
    <w:p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members and</w:t>
      </w:r>
      <w:r>
        <w:t xml:space="preserve"> Leader of the Council, by the deadline in the Constitution are listed below in the order they will be taken at the meeting.</w:t>
      </w:r>
    </w:p>
    <w:p w:rsidR="00C80D50" w:rsidRDefault="00C80D50" w:rsidP="00C80D50">
      <w:pPr>
        <w:pStyle w:val="ListParagraph"/>
      </w:pPr>
      <w:r>
        <w:t>Responses are included where available.</w:t>
      </w:r>
    </w:p>
    <w:p w:rsidR="00C80D50" w:rsidRDefault="00C80D50" w:rsidP="00C80D50">
      <w:pPr>
        <w:pStyle w:val="ListParagraph"/>
      </w:pPr>
      <w:r>
        <w:t xml:space="preserve">Questioners can ask one supplementary question of the </w:t>
      </w:r>
      <w:r w:rsidR="00D768A7">
        <w:t>Cllr</w:t>
      </w:r>
      <w:r>
        <w:t xml:space="preserve"> answering the original question.</w:t>
      </w:r>
    </w:p>
    <w:p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rsidR="00B254FC" w:rsidRDefault="0075587A" w:rsidP="00C80D50">
      <w:pPr>
        <w:pStyle w:val="ListParagraph"/>
      </w:pPr>
      <w:r>
        <w:t>Unfamiliar terms</w:t>
      </w:r>
      <w:r w:rsidR="00B254FC">
        <w:t xml:space="preserve"> </w:t>
      </w:r>
      <w:r w:rsidR="00034EB2">
        <w:t xml:space="preserve">may be briefly explained in </w:t>
      </w:r>
      <w:r w:rsidR="00B254FC">
        <w:t>footnotes.</w:t>
      </w:r>
    </w:p>
    <w:p w:rsidR="004E591F" w:rsidRDefault="004E591F" w:rsidP="00460602">
      <w:pPr>
        <w:pStyle w:val="Heading1"/>
        <w:shd w:val="clear" w:color="auto" w:fill="B8CCE4" w:themeFill="accent1" w:themeFillTint="66"/>
        <w:rPr>
          <w:sz w:val="36"/>
        </w:rPr>
      </w:pPr>
      <w:bookmarkStart w:id="2" w:name="_Toc88132239"/>
      <w:r w:rsidRPr="00460602">
        <w:rPr>
          <w:sz w:val="36"/>
        </w:rPr>
        <w:t>Questions and responses</w:t>
      </w:r>
      <w:bookmarkEnd w:id="2"/>
    </w:p>
    <w:p w:rsidR="00EC0D8E" w:rsidRPr="00347111" w:rsidRDefault="00EC0D8E" w:rsidP="00EC0D8E"/>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3" w:name="_Toc88132240"/>
      <w:r w:rsidRPr="00EC0D8E">
        <w:t xml:space="preserve">Cabinet Member for </w:t>
      </w:r>
      <w:r w:rsidR="005827FF" w:rsidRPr="005827FF">
        <w:rPr>
          <w:rFonts w:cs="Arial"/>
        </w:rPr>
        <w:t>a Safer, Healthier Oxford</w:t>
      </w:r>
      <w:bookmarkEnd w:id="3"/>
    </w:p>
    <w:p w:rsidR="00EC0D8E" w:rsidRPr="008E0577" w:rsidRDefault="00EC0D8E" w:rsidP="00EC0D8E">
      <w:pPr>
        <w:pStyle w:val="Heading1"/>
        <w:shd w:val="clear" w:color="auto" w:fill="B8CCE4"/>
        <w:spacing w:before="0" w:after="0"/>
      </w:pPr>
    </w:p>
    <w:p w:rsidR="00EC0D8E" w:rsidRPr="00AD43CA" w:rsidRDefault="00EC0D8E" w:rsidP="00EC0D8E"/>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D6492" w:rsidRPr="000407A6" w:rsidTr="00717042">
        <w:trPr>
          <w:tblHeader/>
        </w:trPr>
        <w:tc>
          <w:tcPr>
            <w:tcW w:w="9242" w:type="dxa"/>
            <w:gridSpan w:val="2"/>
          </w:tcPr>
          <w:p w:rsidR="00FD6492" w:rsidRPr="00FD6492" w:rsidRDefault="005D35D5" w:rsidP="00410477">
            <w:pPr>
              <w:pStyle w:val="Heading1"/>
              <w:rPr>
                <w:color w:val="auto"/>
              </w:rPr>
            </w:pPr>
            <w:bookmarkStart w:id="4" w:name="_Toc88132241"/>
            <w:r>
              <w:rPr>
                <w:color w:val="auto"/>
              </w:rPr>
              <w:t xml:space="preserve">LU1 </w:t>
            </w:r>
            <w:r w:rsidR="00FD6492" w:rsidRPr="000407A6">
              <w:rPr>
                <w:color w:val="auto"/>
              </w:rPr>
              <w:t xml:space="preserve">From </w:t>
            </w:r>
            <w:r w:rsidR="00D768A7">
              <w:rPr>
                <w:color w:val="auto"/>
              </w:rPr>
              <w:t>Cllr</w:t>
            </w:r>
            <w:r w:rsidR="00FD6492" w:rsidRPr="000407A6">
              <w:rPr>
                <w:color w:val="auto"/>
              </w:rPr>
              <w:t xml:space="preserve"> </w:t>
            </w:r>
            <w:r w:rsidR="00410477">
              <w:rPr>
                <w:color w:val="auto"/>
              </w:rPr>
              <w:t>Jarvis</w:t>
            </w:r>
            <w:r w:rsidR="00FD6492" w:rsidRPr="000407A6">
              <w:rPr>
                <w:color w:val="auto"/>
              </w:rPr>
              <w:t xml:space="preserve"> to </w:t>
            </w:r>
            <w:r w:rsidR="00D768A7">
              <w:rPr>
                <w:color w:val="auto"/>
              </w:rPr>
              <w:t>Cllr</w:t>
            </w:r>
            <w:r w:rsidR="00FD6492" w:rsidRPr="000407A6">
              <w:rPr>
                <w:color w:val="auto"/>
              </w:rPr>
              <w:t xml:space="preserve"> </w:t>
            </w:r>
            <w:r w:rsidR="005827FF">
              <w:rPr>
                <w:color w:val="auto"/>
              </w:rPr>
              <w:t>Upton</w:t>
            </w:r>
            <w:r w:rsidR="00FD6492" w:rsidRPr="000407A6">
              <w:rPr>
                <w:color w:val="auto"/>
              </w:rPr>
              <w:t xml:space="preserve"> – </w:t>
            </w:r>
            <w:r w:rsidR="00410477">
              <w:rPr>
                <w:color w:val="auto"/>
              </w:rPr>
              <w:t>Covid-19</w:t>
            </w:r>
            <w:bookmarkEnd w:id="4"/>
          </w:p>
        </w:tc>
      </w:tr>
      <w:tr w:rsidR="00FD6492" w:rsidRPr="000407A6" w:rsidTr="00717042">
        <w:tc>
          <w:tcPr>
            <w:tcW w:w="4621" w:type="dxa"/>
          </w:tcPr>
          <w:p w:rsidR="00FD6492" w:rsidRPr="000407A6" w:rsidRDefault="00FD6492" w:rsidP="00FD6492">
            <w:pPr>
              <w:rPr>
                <w:b/>
                <w:color w:val="auto"/>
              </w:rPr>
            </w:pPr>
            <w:r w:rsidRPr="000407A6">
              <w:rPr>
                <w:b/>
                <w:color w:val="auto"/>
              </w:rPr>
              <w:t>Question</w:t>
            </w:r>
          </w:p>
          <w:p w:rsidR="00FD6492" w:rsidRPr="000407A6" w:rsidRDefault="00410477" w:rsidP="00410477">
            <w:pPr>
              <w:rPr>
                <w:b/>
                <w:color w:val="auto"/>
              </w:rPr>
            </w:pPr>
            <w:r w:rsidRPr="00410477">
              <w:rPr>
                <w:color w:val="auto"/>
              </w:rPr>
              <w:t>With Covid-19 cases still high across the country and in Oxford and Covid patients putting increasing strain on our hospitals, what specific steps is the City Council taking to limit the spread of the virus within the city?</w:t>
            </w:r>
          </w:p>
        </w:tc>
        <w:tc>
          <w:tcPr>
            <w:tcW w:w="4621" w:type="dxa"/>
          </w:tcPr>
          <w:p w:rsidR="00FD6492" w:rsidRPr="000407A6" w:rsidRDefault="00FD6492" w:rsidP="00FD6492">
            <w:pPr>
              <w:rPr>
                <w:b/>
                <w:color w:val="auto"/>
              </w:rPr>
            </w:pPr>
            <w:r w:rsidRPr="000407A6">
              <w:rPr>
                <w:b/>
                <w:color w:val="auto"/>
              </w:rPr>
              <w:t>Written Response</w:t>
            </w:r>
          </w:p>
        </w:tc>
      </w:tr>
    </w:tbl>
    <w:p w:rsidR="00EC0D8E" w:rsidRDefault="00EC0D8E" w:rsidP="00EC0D8E">
      <w:pPr>
        <w:rPr>
          <w:color w:val="auto"/>
        </w:rPr>
      </w:pPr>
    </w:p>
    <w:tbl>
      <w:tblPr>
        <w:tblStyle w:val="TableGrid"/>
        <w:tblW w:w="0" w:type="auto"/>
        <w:tblLook w:val="04A0" w:firstRow="1" w:lastRow="0" w:firstColumn="1" w:lastColumn="0" w:noHBand="0" w:noVBand="1"/>
      </w:tblPr>
      <w:tblGrid>
        <w:gridCol w:w="4621"/>
        <w:gridCol w:w="4621"/>
      </w:tblGrid>
      <w:tr w:rsidR="00410477" w:rsidRPr="00FD6492" w:rsidTr="00A14049">
        <w:trPr>
          <w:tblHeader/>
        </w:trPr>
        <w:tc>
          <w:tcPr>
            <w:tcW w:w="9242" w:type="dxa"/>
            <w:gridSpan w:val="2"/>
          </w:tcPr>
          <w:p w:rsidR="00410477" w:rsidRPr="00FD6492" w:rsidRDefault="00410477" w:rsidP="00410477">
            <w:pPr>
              <w:pStyle w:val="Heading1"/>
              <w:rPr>
                <w:color w:val="auto"/>
              </w:rPr>
            </w:pPr>
            <w:bookmarkStart w:id="5" w:name="_Toc88132242"/>
            <w:r>
              <w:rPr>
                <w:color w:val="auto"/>
              </w:rPr>
              <w:lastRenderedPageBreak/>
              <w:t xml:space="preserve">LU2 </w:t>
            </w:r>
            <w:r w:rsidRPr="000407A6">
              <w:rPr>
                <w:color w:val="auto"/>
              </w:rPr>
              <w:t xml:space="preserve">From </w:t>
            </w:r>
            <w:r>
              <w:rPr>
                <w:color w:val="auto"/>
              </w:rPr>
              <w:t>Cllr</w:t>
            </w:r>
            <w:r w:rsidRPr="000407A6">
              <w:rPr>
                <w:color w:val="auto"/>
              </w:rPr>
              <w:t xml:space="preserve"> </w:t>
            </w:r>
            <w:r>
              <w:rPr>
                <w:color w:val="auto"/>
              </w:rPr>
              <w:t>Jarvis</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r>
              <w:rPr>
                <w:color w:val="auto"/>
              </w:rPr>
              <w:t>Covid-19 Workplace support</w:t>
            </w:r>
            <w:bookmarkEnd w:id="5"/>
          </w:p>
        </w:tc>
      </w:tr>
      <w:tr w:rsidR="00410477" w:rsidRPr="000407A6" w:rsidTr="00A14049">
        <w:tc>
          <w:tcPr>
            <w:tcW w:w="4621" w:type="dxa"/>
          </w:tcPr>
          <w:p w:rsidR="00410477" w:rsidRPr="000407A6" w:rsidRDefault="00410477" w:rsidP="00A14049">
            <w:pPr>
              <w:rPr>
                <w:b/>
                <w:color w:val="auto"/>
              </w:rPr>
            </w:pPr>
            <w:r w:rsidRPr="000407A6">
              <w:rPr>
                <w:b/>
                <w:color w:val="auto"/>
              </w:rPr>
              <w:t>Question</w:t>
            </w:r>
          </w:p>
          <w:p w:rsidR="00410477" w:rsidRPr="000407A6" w:rsidRDefault="00410477" w:rsidP="00A14049">
            <w:pPr>
              <w:rPr>
                <w:b/>
                <w:color w:val="auto"/>
              </w:rPr>
            </w:pPr>
            <w:r w:rsidRPr="00DD49C3">
              <w:rPr>
                <w:rFonts w:cs="Arial"/>
                <w:color w:val="222222"/>
              </w:rPr>
              <w:t>What advice and support is the City Council giving to workplaces in Oxford to enable them to take measures such as improving air quality in order to limit the spread of COVID-19?</w:t>
            </w:r>
          </w:p>
        </w:tc>
        <w:tc>
          <w:tcPr>
            <w:tcW w:w="4621" w:type="dxa"/>
          </w:tcPr>
          <w:p w:rsidR="00410477" w:rsidRPr="000407A6" w:rsidRDefault="00410477" w:rsidP="00A14049">
            <w:pPr>
              <w:rPr>
                <w:b/>
                <w:color w:val="auto"/>
              </w:rPr>
            </w:pPr>
            <w:r w:rsidRPr="000407A6">
              <w:rPr>
                <w:b/>
                <w:color w:val="auto"/>
              </w:rPr>
              <w:t>Written Response</w:t>
            </w:r>
          </w:p>
        </w:tc>
      </w:tr>
    </w:tbl>
    <w:p w:rsidR="00EC0D8E" w:rsidRPr="00AD43CA" w:rsidRDefault="00EC0D8E" w:rsidP="00EC0D8E"/>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6" w:name="_Toc88132243"/>
      <w:r>
        <w:t>Cabinet M</w:t>
      </w:r>
      <w:r w:rsidR="008E0577" w:rsidRPr="008E0577">
        <w:t xml:space="preserve">ember for </w:t>
      </w:r>
      <w:r w:rsidR="005827FF" w:rsidRPr="005827FF">
        <w:rPr>
          <w:rFonts w:cs="Arial"/>
        </w:rPr>
        <w:t>Affordable Housing, Housing Security, and Housing the Homeless</w:t>
      </w:r>
      <w:bookmarkEnd w:id="6"/>
    </w:p>
    <w:p w:rsidR="008E0577" w:rsidRDefault="008E0577" w:rsidP="00BC1C8A">
      <w:pPr>
        <w:pStyle w:val="Heading1"/>
        <w:shd w:val="clear" w:color="auto" w:fill="B8CCE4"/>
        <w:spacing w:before="0" w:after="0"/>
      </w:pPr>
    </w:p>
    <w:p w:rsidR="00BC1C8A" w:rsidRPr="00BC1C8A" w:rsidRDefault="00BC1C8A" w:rsidP="00BC1C8A"/>
    <w:tbl>
      <w:tblPr>
        <w:tblStyle w:val="TableGrid"/>
        <w:tblW w:w="0" w:type="auto"/>
        <w:tblLook w:val="04A0" w:firstRow="1" w:lastRow="0" w:firstColumn="1" w:lastColumn="0" w:noHBand="0" w:noVBand="1"/>
        <w:tblCaption w:val="Question and answer"/>
      </w:tblPr>
      <w:tblGrid>
        <w:gridCol w:w="4621"/>
        <w:gridCol w:w="4621"/>
      </w:tblGrid>
      <w:tr w:rsidR="0083070B" w:rsidRPr="000407A6" w:rsidTr="00717042">
        <w:trPr>
          <w:tblHeader/>
        </w:trPr>
        <w:tc>
          <w:tcPr>
            <w:tcW w:w="9242" w:type="dxa"/>
            <w:gridSpan w:val="2"/>
          </w:tcPr>
          <w:p w:rsidR="0083070B" w:rsidRPr="00FD6492" w:rsidRDefault="005D35D5" w:rsidP="009235C9">
            <w:pPr>
              <w:pStyle w:val="Heading1"/>
              <w:rPr>
                <w:color w:val="auto"/>
              </w:rPr>
            </w:pPr>
            <w:bookmarkStart w:id="7" w:name="_Toc88132244"/>
            <w:r>
              <w:rPr>
                <w:color w:val="auto"/>
              </w:rPr>
              <w:t xml:space="preserve">DB1 </w:t>
            </w:r>
            <w:r w:rsidR="0083070B" w:rsidRPr="000407A6">
              <w:rPr>
                <w:color w:val="auto"/>
              </w:rPr>
              <w:t xml:space="preserve">From </w:t>
            </w:r>
            <w:r w:rsidR="00D768A7">
              <w:rPr>
                <w:color w:val="auto"/>
              </w:rPr>
              <w:t>Cllr</w:t>
            </w:r>
            <w:r w:rsidR="0083070B" w:rsidRPr="000407A6">
              <w:rPr>
                <w:color w:val="auto"/>
              </w:rPr>
              <w:t xml:space="preserve"> </w:t>
            </w:r>
            <w:r w:rsidR="009235C9">
              <w:rPr>
                <w:color w:val="auto"/>
              </w:rPr>
              <w:t>Wolff</w:t>
            </w:r>
            <w:r w:rsidR="0083070B" w:rsidRPr="000407A6">
              <w:rPr>
                <w:color w:val="auto"/>
              </w:rPr>
              <w:t xml:space="preserve"> to </w:t>
            </w:r>
            <w:r w:rsidR="00D768A7">
              <w:rPr>
                <w:color w:val="auto"/>
              </w:rPr>
              <w:t>Cllr</w:t>
            </w:r>
            <w:r w:rsidR="0083070B" w:rsidRPr="000407A6">
              <w:rPr>
                <w:color w:val="auto"/>
              </w:rPr>
              <w:t xml:space="preserve"> </w:t>
            </w:r>
            <w:r w:rsidR="005827FF">
              <w:rPr>
                <w:color w:val="auto"/>
              </w:rPr>
              <w:t>Blackings</w:t>
            </w:r>
            <w:r w:rsidR="0083070B" w:rsidRPr="000407A6">
              <w:rPr>
                <w:color w:val="auto"/>
              </w:rPr>
              <w:t xml:space="preserve"> – </w:t>
            </w:r>
            <w:r w:rsidR="009235C9">
              <w:rPr>
                <w:color w:val="auto"/>
              </w:rPr>
              <w:t>Council housing waiting list numbers</w:t>
            </w:r>
            <w:bookmarkEnd w:id="7"/>
          </w:p>
        </w:tc>
      </w:tr>
      <w:tr w:rsidR="0083070B" w:rsidRPr="000407A6" w:rsidTr="00717042">
        <w:tc>
          <w:tcPr>
            <w:tcW w:w="4621" w:type="dxa"/>
          </w:tcPr>
          <w:p w:rsidR="0083070B" w:rsidRPr="000407A6" w:rsidRDefault="0083070B" w:rsidP="00B80639">
            <w:pPr>
              <w:rPr>
                <w:b/>
                <w:color w:val="auto"/>
              </w:rPr>
            </w:pPr>
            <w:r w:rsidRPr="000407A6">
              <w:rPr>
                <w:b/>
                <w:color w:val="auto"/>
              </w:rPr>
              <w:t>Question</w:t>
            </w:r>
          </w:p>
          <w:p w:rsidR="0083070B" w:rsidRPr="000407A6" w:rsidRDefault="009235C9" w:rsidP="009235C9">
            <w:pPr>
              <w:rPr>
                <w:b/>
                <w:color w:val="auto"/>
              </w:rPr>
            </w:pPr>
            <w:r w:rsidRPr="009235C9">
              <w:rPr>
                <w:color w:val="auto"/>
              </w:rPr>
              <w:t>According to the City Council website, we had 2355 families on the waiting list for desperately-needed new council housing a year ago (2nd Oct 2020).  More recently I have heard a figure of "nearly 3000" mentioned, which would represent an annual increase of 27%.  What is the current figure, and if the "nearly 3000" figure is correct, what might be the reason for the dramatic increase?</w:t>
            </w:r>
          </w:p>
        </w:tc>
        <w:tc>
          <w:tcPr>
            <w:tcW w:w="4621" w:type="dxa"/>
          </w:tcPr>
          <w:p w:rsidR="0083070B" w:rsidRPr="000407A6" w:rsidRDefault="0083070B" w:rsidP="00B80639">
            <w:pPr>
              <w:rPr>
                <w:b/>
                <w:color w:val="auto"/>
              </w:rPr>
            </w:pPr>
            <w:r w:rsidRPr="000407A6">
              <w:rPr>
                <w:b/>
                <w:color w:val="auto"/>
              </w:rPr>
              <w:t>Written Response</w:t>
            </w:r>
          </w:p>
        </w:tc>
      </w:tr>
    </w:tbl>
    <w:p w:rsidR="00BC1C8A" w:rsidRPr="00347111" w:rsidRDefault="00BC1C8A" w:rsidP="00347111"/>
    <w:p w:rsidR="005827FF" w:rsidRDefault="005827FF" w:rsidP="005827FF">
      <w:pPr>
        <w:pStyle w:val="Heading1"/>
        <w:shd w:val="clear" w:color="auto" w:fill="B8CCE4"/>
        <w:spacing w:before="0" w:after="0"/>
      </w:pPr>
    </w:p>
    <w:p w:rsidR="005827FF" w:rsidRPr="005827FF" w:rsidRDefault="005827FF" w:rsidP="005827FF">
      <w:pPr>
        <w:pStyle w:val="Heading1"/>
        <w:shd w:val="clear" w:color="auto" w:fill="B8CCE4"/>
        <w:spacing w:before="0" w:after="0"/>
        <w:rPr>
          <w:rFonts w:cs="Arial"/>
        </w:rPr>
      </w:pPr>
      <w:bookmarkStart w:id="8" w:name="_Toc88132245"/>
      <w:r>
        <w:t>Cabinet Member</w:t>
      </w:r>
      <w:r w:rsidRPr="008E0577">
        <w:t xml:space="preserve"> for </w:t>
      </w:r>
      <w:r w:rsidRPr="005827FF">
        <w:rPr>
          <w:rFonts w:cs="Arial"/>
        </w:rPr>
        <w:t>Citizen Focused Services</w:t>
      </w:r>
      <w:bookmarkEnd w:id="8"/>
    </w:p>
    <w:p w:rsidR="00BC1C8A" w:rsidRDefault="00BC1C8A" w:rsidP="00BC1C8A">
      <w:pPr>
        <w:pStyle w:val="Heading1"/>
        <w:shd w:val="clear" w:color="auto" w:fill="B8CCE4"/>
        <w:spacing w:before="0" w:after="0"/>
      </w:pPr>
    </w:p>
    <w:p w:rsidR="008E0577" w:rsidRDefault="008E0577" w:rsidP="00895F82">
      <w:pPr>
        <w:pStyle w:val="Heading1"/>
        <w:spacing w:before="120"/>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rsidTr="00B80639">
        <w:trPr>
          <w:trHeight w:val="668"/>
          <w:tblHeader/>
        </w:trPr>
        <w:tc>
          <w:tcPr>
            <w:tcW w:w="9242" w:type="dxa"/>
            <w:gridSpan w:val="2"/>
          </w:tcPr>
          <w:p w:rsidR="0083070B" w:rsidRPr="00FD6492" w:rsidRDefault="005D35D5" w:rsidP="00A14049">
            <w:pPr>
              <w:pStyle w:val="Heading1"/>
              <w:rPr>
                <w:color w:val="auto"/>
              </w:rPr>
            </w:pPr>
            <w:bookmarkStart w:id="9" w:name="_Toc88132246"/>
            <w:r>
              <w:rPr>
                <w:color w:val="auto"/>
              </w:rPr>
              <w:t xml:space="preserve">MR1 </w:t>
            </w:r>
            <w:r w:rsidR="0083070B" w:rsidRPr="000407A6">
              <w:rPr>
                <w:color w:val="auto"/>
              </w:rPr>
              <w:t xml:space="preserve">From </w:t>
            </w:r>
            <w:r w:rsidR="00D768A7">
              <w:rPr>
                <w:color w:val="auto"/>
              </w:rPr>
              <w:t>Cllr</w:t>
            </w:r>
            <w:r w:rsidR="0083070B" w:rsidRPr="000407A6">
              <w:rPr>
                <w:color w:val="auto"/>
              </w:rPr>
              <w:t xml:space="preserve"> </w:t>
            </w:r>
            <w:r w:rsidR="00A14049">
              <w:rPr>
                <w:color w:val="auto"/>
              </w:rPr>
              <w:t>Pegg</w:t>
            </w:r>
            <w:r w:rsidR="0083070B" w:rsidRPr="000407A6">
              <w:rPr>
                <w:color w:val="auto"/>
              </w:rPr>
              <w:t xml:space="preserve"> to </w:t>
            </w:r>
            <w:r w:rsidR="00D768A7">
              <w:rPr>
                <w:color w:val="auto"/>
              </w:rPr>
              <w:t>Cllr</w:t>
            </w:r>
            <w:r w:rsidR="0083070B" w:rsidRPr="000407A6">
              <w:rPr>
                <w:color w:val="auto"/>
              </w:rPr>
              <w:t xml:space="preserve"> </w:t>
            </w:r>
            <w:r w:rsidR="005827FF">
              <w:rPr>
                <w:color w:val="auto"/>
              </w:rPr>
              <w:t>Rowley</w:t>
            </w:r>
            <w:r w:rsidR="0083070B" w:rsidRPr="000407A6">
              <w:rPr>
                <w:color w:val="auto"/>
              </w:rPr>
              <w:t xml:space="preserve"> – </w:t>
            </w:r>
            <w:r w:rsidR="00A14049">
              <w:rPr>
                <w:color w:val="auto"/>
              </w:rPr>
              <w:t>HGV damage to street furniture and residential properties?</w:t>
            </w:r>
            <w:bookmarkEnd w:id="9"/>
          </w:p>
        </w:tc>
      </w:tr>
      <w:tr w:rsidR="0083070B" w:rsidRPr="000407A6" w:rsidTr="00717042">
        <w:tc>
          <w:tcPr>
            <w:tcW w:w="4621" w:type="dxa"/>
          </w:tcPr>
          <w:p w:rsidR="0083070B" w:rsidRPr="000407A6" w:rsidRDefault="0083070B" w:rsidP="00B80639">
            <w:pPr>
              <w:rPr>
                <w:b/>
                <w:color w:val="auto"/>
              </w:rPr>
            </w:pPr>
            <w:r w:rsidRPr="000407A6">
              <w:rPr>
                <w:b/>
                <w:color w:val="auto"/>
              </w:rPr>
              <w:t>Question</w:t>
            </w:r>
          </w:p>
          <w:p w:rsidR="0083070B" w:rsidRPr="000407A6" w:rsidRDefault="00A14049" w:rsidP="00A14049">
            <w:pPr>
              <w:rPr>
                <w:b/>
                <w:color w:val="auto"/>
              </w:rPr>
            </w:pPr>
            <w:r w:rsidRPr="00A14049">
              <w:rPr>
                <w:color w:val="auto"/>
              </w:rPr>
              <w:t>In the past year, on how many occasions has street furniture been damaged by heavy vehicles (e.g. HGVs and coaches) using residential streets in Oxford? Where have these incidents taken place?</w:t>
            </w:r>
          </w:p>
        </w:tc>
        <w:tc>
          <w:tcPr>
            <w:tcW w:w="4621" w:type="dxa"/>
          </w:tcPr>
          <w:p w:rsidR="0083070B" w:rsidRPr="000407A6" w:rsidRDefault="0083070B" w:rsidP="00B80639">
            <w:pPr>
              <w:rPr>
                <w:b/>
                <w:color w:val="auto"/>
              </w:rPr>
            </w:pPr>
            <w:r w:rsidRPr="000407A6">
              <w:rPr>
                <w:b/>
                <w:color w:val="auto"/>
              </w:rPr>
              <w:t>Written Response</w:t>
            </w:r>
          </w:p>
        </w:tc>
      </w:tr>
    </w:tbl>
    <w:p w:rsidR="00347111" w:rsidRDefault="00347111" w:rsidP="00347111"/>
    <w:tbl>
      <w:tblPr>
        <w:tblStyle w:val="TableGrid"/>
        <w:tblW w:w="0" w:type="auto"/>
        <w:tblLook w:val="04A0" w:firstRow="1" w:lastRow="0" w:firstColumn="1" w:lastColumn="0" w:noHBand="0" w:noVBand="1"/>
      </w:tblPr>
      <w:tblGrid>
        <w:gridCol w:w="4621"/>
        <w:gridCol w:w="4621"/>
      </w:tblGrid>
      <w:tr w:rsidR="00A14049" w:rsidRPr="00FD6492" w:rsidTr="00A14049">
        <w:trPr>
          <w:trHeight w:val="668"/>
          <w:tblHeader/>
        </w:trPr>
        <w:tc>
          <w:tcPr>
            <w:tcW w:w="9242" w:type="dxa"/>
            <w:gridSpan w:val="2"/>
          </w:tcPr>
          <w:p w:rsidR="00A14049" w:rsidRPr="00FD6492" w:rsidRDefault="00A14049" w:rsidP="000E2BF1">
            <w:pPr>
              <w:pStyle w:val="Heading1"/>
              <w:rPr>
                <w:color w:val="auto"/>
              </w:rPr>
            </w:pPr>
            <w:bookmarkStart w:id="10" w:name="_Toc88132247"/>
            <w:r>
              <w:rPr>
                <w:color w:val="auto"/>
              </w:rPr>
              <w:lastRenderedPageBreak/>
              <w:t>MR</w:t>
            </w:r>
            <w:r w:rsidR="000E2BF1">
              <w:rPr>
                <w:color w:val="auto"/>
              </w:rPr>
              <w:t>2</w:t>
            </w:r>
            <w:r>
              <w:rPr>
                <w:color w:val="auto"/>
              </w:rPr>
              <w:t xml:space="preserve"> </w:t>
            </w:r>
            <w:r w:rsidRPr="000407A6">
              <w:rPr>
                <w:color w:val="auto"/>
              </w:rPr>
              <w:t xml:space="preserve">From </w:t>
            </w:r>
            <w:r>
              <w:rPr>
                <w:color w:val="auto"/>
              </w:rPr>
              <w:t>Cllr</w:t>
            </w:r>
            <w:r w:rsidRPr="000407A6">
              <w:rPr>
                <w:color w:val="auto"/>
              </w:rPr>
              <w:t xml:space="preserve"> </w:t>
            </w:r>
            <w:r w:rsidR="00B22771">
              <w:rPr>
                <w:color w:val="auto"/>
              </w:rPr>
              <w:t>Miles</w:t>
            </w:r>
            <w:r w:rsidRPr="000407A6">
              <w:rPr>
                <w:color w:val="auto"/>
              </w:rPr>
              <w:t xml:space="preserve"> to </w:t>
            </w:r>
            <w:r>
              <w:rPr>
                <w:color w:val="auto"/>
              </w:rPr>
              <w:t>Cllr</w:t>
            </w:r>
            <w:r w:rsidRPr="000407A6">
              <w:rPr>
                <w:color w:val="auto"/>
              </w:rPr>
              <w:t xml:space="preserve"> </w:t>
            </w:r>
            <w:r>
              <w:rPr>
                <w:color w:val="auto"/>
              </w:rPr>
              <w:t>Rowley</w:t>
            </w:r>
            <w:r w:rsidRPr="000407A6">
              <w:rPr>
                <w:color w:val="auto"/>
              </w:rPr>
              <w:t xml:space="preserve"> – </w:t>
            </w:r>
            <w:r w:rsidR="00B22771">
              <w:rPr>
                <w:color w:val="auto"/>
              </w:rPr>
              <w:t>City Council app</w:t>
            </w:r>
            <w:bookmarkEnd w:id="10"/>
          </w:p>
        </w:tc>
      </w:tr>
      <w:tr w:rsidR="00A14049" w:rsidRPr="000407A6" w:rsidTr="00A14049">
        <w:tc>
          <w:tcPr>
            <w:tcW w:w="4621" w:type="dxa"/>
          </w:tcPr>
          <w:p w:rsidR="00A14049" w:rsidRPr="000407A6" w:rsidRDefault="00A14049" w:rsidP="00A14049">
            <w:pPr>
              <w:rPr>
                <w:b/>
                <w:color w:val="auto"/>
              </w:rPr>
            </w:pPr>
            <w:r w:rsidRPr="000407A6">
              <w:rPr>
                <w:b/>
                <w:color w:val="auto"/>
              </w:rPr>
              <w:t>Question</w:t>
            </w:r>
          </w:p>
          <w:p w:rsidR="00A14049" w:rsidRPr="000407A6" w:rsidRDefault="00B22771" w:rsidP="007A4A04">
            <w:pPr>
              <w:rPr>
                <w:b/>
                <w:color w:val="auto"/>
              </w:rPr>
            </w:pPr>
            <w:r w:rsidRPr="00B22771">
              <w:rPr>
                <w:color w:val="auto"/>
              </w:rPr>
              <w:t>What is the annual number of downloads of the oxford city council app for the last 12 months? Does the city council track the number of active users of the app, if so what is the number of active users? Within the report it function of the app, what is the breakdown of number of reports submitted by each category (e.g. graffiti, litter etc.) for the last 12 months?</w:t>
            </w:r>
          </w:p>
        </w:tc>
        <w:tc>
          <w:tcPr>
            <w:tcW w:w="4621" w:type="dxa"/>
          </w:tcPr>
          <w:p w:rsidR="00A14049" w:rsidRPr="000407A6" w:rsidRDefault="00A14049" w:rsidP="00A14049">
            <w:pPr>
              <w:rPr>
                <w:b/>
                <w:color w:val="auto"/>
              </w:rPr>
            </w:pPr>
            <w:r w:rsidRPr="000407A6">
              <w:rPr>
                <w:b/>
                <w:color w:val="auto"/>
              </w:rPr>
              <w:t>Written Response</w:t>
            </w:r>
          </w:p>
        </w:tc>
      </w:tr>
    </w:tbl>
    <w:p w:rsidR="00BC1C8A" w:rsidRDefault="00BC1C8A" w:rsidP="00895F82">
      <w:pPr>
        <w:spacing w:before="120"/>
      </w:pPr>
    </w:p>
    <w:tbl>
      <w:tblPr>
        <w:tblStyle w:val="TableGrid"/>
        <w:tblW w:w="0" w:type="auto"/>
        <w:tblLook w:val="04A0" w:firstRow="1" w:lastRow="0" w:firstColumn="1" w:lastColumn="0" w:noHBand="0" w:noVBand="1"/>
      </w:tblPr>
      <w:tblGrid>
        <w:gridCol w:w="4621"/>
        <w:gridCol w:w="4621"/>
      </w:tblGrid>
      <w:tr w:rsidR="000E2BF1" w:rsidRPr="000E2BF1" w:rsidTr="00C13CBA">
        <w:trPr>
          <w:trHeight w:val="668"/>
          <w:tblHeader/>
        </w:trPr>
        <w:tc>
          <w:tcPr>
            <w:tcW w:w="9242" w:type="dxa"/>
            <w:gridSpan w:val="2"/>
          </w:tcPr>
          <w:p w:rsidR="000E2BF1" w:rsidRPr="000E2BF1" w:rsidRDefault="000E2BF1" w:rsidP="000E2BF1">
            <w:pPr>
              <w:spacing w:before="240"/>
              <w:outlineLvl w:val="0"/>
              <w:rPr>
                <w:b/>
                <w:color w:val="auto"/>
              </w:rPr>
            </w:pPr>
            <w:bookmarkStart w:id="11" w:name="_Toc88132248"/>
            <w:r w:rsidRPr="000E2BF1">
              <w:rPr>
                <w:b/>
                <w:color w:val="auto"/>
              </w:rPr>
              <w:t>MR</w:t>
            </w:r>
            <w:r>
              <w:rPr>
                <w:b/>
                <w:color w:val="auto"/>
              </w:rPr>
              <w:t>3</w:t>
            </w:r>
            <w:r w:rsidRPr="000E2BF1">
              <w:rPr>
                <w:b/>
                <w:color w:val="auto"/>
              </w:rPr>
              <w:t xml:space="preserve"> From Cllr </w:t>
            </w:r>
            <w:r>
              <w:rPr>
                <w:b/>
                <w:color w:val="auto"/>
              </w:rPr>
              <w:t>Gant</w:t>
            </w:r>
            <w:r w:rsidRPr="000E2BF1">
              <w:rPr>
                <w:b/>
                <w:color w:val="auto"/>
              </w:rPr>
              <w:t xml:space="preserve"> to Cllr Rowley – </w:t>
            </w:r>
            <w:r w:rsidRPr="00D7295A">
              <w:rPr>
                <w:b/>
              </w:rPr>
              <w:t>QL payments and accounting system</w:t>
            </w:r>
            <w:bookmarkEnd w:id="11"/>
          </w:p>
        </w:tc>
      </w:tr>
      <w:tr w:rsidR="000E2BF1" w:rsidRPr="000E2BF1" w:rsidTr="00C13CBA">
        <w:tc>
          <w:tcPr>
            <w:tcW w:w="4621" w:type="dxa"/>
          </w:tcPr>
          <w:p w:rsidR="000E2BF1" w:rsidRPr="000E2BF1" w:rsidRDefault="000E2BF1" w:rsidP="000E2BF1">
            <w:pPr>
              <w:rPr>
                <w:b/>
                <w:color w:val="auto"/>
              </w:rPr>
            </w:pPr>
            <w:r w:rsidRPr="000E2BF1">
              <w:rPr>
                <w:b/>
                <w:color w:val="auto"/>
              </w:rPr>
              <w:t>Question</w:t>
            </w:r>
          </w:p>
          <w:p w:rsidR="000E2BF1" w:rsidRPr="000E2BF1" w:rsidRDefault="000E2BF1" w:rsidP="000E2BF1">
            <w:pPr>
              <w:rPr>
                <w:b/>
                <w:color w:val="auto"/>
              </w:rPr>
            </w:pPr>
            <w:r w:rsidRPr="007A4A04">
              <w:rPr>
                <w:color w:val="auto"/>
              </w:rPr>
              <w:t>Could the Cabinet Member provide an update on the rollout of the QL payments and accounting system? What is the current state of service delivery? What is the cumulative effect of delays and changes to process? Do we have an estimate of the cost of the issues experienced, not just in cash terms but in terms of officer time?</w:t>
            </w:r>
          </w:p>
        </w:tc>
        <w:tc>
          <w:tcPr>
            <w:tcW w:w="4621" w:type="dxa"/>
          </w:tcPr>
          <w:p w:rsidR="000E2BF1" w:rsidRPr="000E2BF1" w:rsidRDefault="000E2BF1" w:rsidP="000E2BF1">
            <w:pPr>
              <w:rPr>
                <w:b/>
                <w:color w:val="auto"/>
              </w:rPr>
            </w:pPr>
            <w:r w:rsidRPr="000E2BF1">
              <w:rPr>
                <w:b/>
                <w:color w:val="auto"/>
              </w:rPr>
              <w:t>Written Response</w:t>
            </w:r>
          </w:p>
        </w:tc>
      </w:tr>
    </w:tbl>
    <w:p w:rsidR="00D7295A" w:rsidRDefault="00D7295A" w:rsidP="00895F82">
      <w:pPr>
        <w:spacing w:before="120"/>
      </w:pPr>
    </w:p>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12" w:name="_Toc88132249"/>
      <w:r>
        <w:t>Cabinet Member</w:t>
      </w:r>
      <w:r w:rsidR="008E0577" w:rsidRPr="008E0577">
        <w:t xml:space="preserve"> for </w:t>
      </w:r>
      <w:r w:rsidR="005827FF" w:rsidRPr="005827FF">
        <w:rPr>
          <w:rFonts w:cs="Arial"/>
        </w:rPr>
        <w:t>Culture, Leisure and Tourism</w:t>
      </w:r>
      <w:bookmarkEnd w:id="12"/>
    </w:p>
    <w:p w:rsidR="008E0577" w:rsidRDefault="008E0577" w:rsidP="00BC1C8A">
      <w:pPr>
        <w:pStyle w:val="Heading1"/>
        <w:shd w:val="clear" w:color="auto" w:fill="B8CCE4"/>
        <w:spacing w:before="0" w:after="0"/>
      </w:pPr>
    </w:p>
    <w:p w:rsidR="00AD43CA" w:rsidRPr="00AD43CA" w:rsidRDefault="00AD43CA" w:rsidP="00895F82">
      <w:pPr>
        <w:spacing w:before="120"/>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rsidTr="00717042">
        <w:trPr>
          <w:tblHeader/>
        </w:trPr>
        <w:tc>
          <w:tcPr>
            <w:tcW w:w="9242" w:type="dxa"/>
            <w:gridSpan w:val="2"/>
          </w:tcPr>
          <w:p w:rsidR="0083070B" w:rsidRPr="00FD6492" w:rsidRDefault="005D35D5" w:rsidP="00334627">
            <w:pPr>
              <w:pStyle w:val="Heading1"/>
              <w:rPr>
                <w:color w:val="auto"/>
              </w:rPr>
            </w:pPr>
            <w:bookmarkStart w:id="13" w:name="_Toc88132250"/>
            <w:r>
              <w:rPr>
                <w:color w:val="auto"/>
              </w:rPr>
              <w:t xml:space="preserve">MC1 </w:t>
            </w:r>
            <w:r w:rsidR="0083070B" w:rsidRPr="000407A6">
              <w:rPr>
                <w:color w:val="auto"/>
              </w:rPr>
              <w:t xml:space="preserve">From </w:t>
            </w:r>
            <w:r w:rsidR="00D768A7">
              <w:rPr>
                <w:color w:val="auto"/>
              </w:rPr>
              <w:t>Cllr</w:t>
            </w:r>
            <w:r w:rsidR="0083070B" w:rsidRPr="000407A6">
              <w:rPr>
                <w:color w:val="auto"/>
              </w:rPr>
              <w:t xml:space="preserve"> </w:t>
            </w:r>
            <w:r w:rsidR="00334627">
              <w:rPr>
                <w:color w:val="auto"/>
              </w:rPr>
              <w:t>Jarvis</w:t>
            </w:r>
            <w:r w:rsidR="0083070B" w:rsidRPr="000407A6">
              <w:rPr>
                <w:color w:val="auto"/>
              </w:rPr>
              <w:t xml:space="preserve"> to </w:t>
            </w:r>
            <w:r w:rsidR="00D768A7">
              <w:rPr>
                <w:color w:val="auto"/>
              </w:rPr>
              <w:t>Cllr</w:t>
            </w:r>
            <w:r w:rsidR="0083070B" w:rsidRPr="000407A6">
              <w:rPr>
                <w:color w:val="auto"/>
              </w:rPr>
              <w:t xml:space="preserve"> </w:t>
            </w:r>
            <w:r w:rsidR="005827FF">
              <w:rPr>
                <w:color w:val="auto"/>
              </w:rPr>
              <w:t>Clarkson</w:t>
            </w:r>
            <w:r w:rsidR="0083070B" w:rsidRPr="000407A6">
              <w:rPr>
                <w:color w:val="auto"/>
              </w:rPr>
              <w:t xml:space="preserve"> – </w:t>
            </w:r>
            <w:r w:rsidR="00334627">
              <w:rPr>
                <w:color w:val="auto"/>
              </w:rPr>
              <w:t>M</w:t>
            </w:r>
            <w:r w:rsidR="00334627" w:rsidRPr="00334627">
              <w:rPr>
                <w:color w:val="auto"/>
              </w:rPr>
              <w:t>enorah lighting on Broad Street</w:t>
            </w:r>
            <w:bookmarkEnd w:id="13"/>
          </w:p>
        </w:tc>
      </w:tr>
      <w:tr w:rsidR="0083070B" w:rsidRPr="000407A6" w:rsidTr="00717042">
        <w:tc>
          <w:tcPr>
            <w:tcW w:w="4621" w:type="dxa"/>
          </w:tcPr>
          <w:p w:rsidR="0083070B" w:rsidRPr="000407A6" w:rsidRDefault="0083070B" w:rsidP="00B80639">
            <w:pPr>
              <w:rPr>
                <w:b/>
                <w:color w:val="auto"/>
              </w:rPr>
            </w:pPr>
            <w:r w:rsidRPr="000407A6">
              <w:rPr>
                <w:b/>
                <w:color w:val="auto"/>
              </w:rPr>
              <w:t>Question</w:t>
            </w:r>
          </w:p>
          <w:p w:rsidR="0083070B" w:rsidRPr="000407A6" w:rsidRDefault="00334627" w:rsidP="00334627">
            <w:pPr>
              <w:rPr>
                <w:b/>
                <w:color w:val="auto"/>
              </w:rPr>
            </w:pPr>
            <w:r w:rsidRPr="00334627">
              <w:rPr>
                <w:color w:val="auto"/>
              </w:rPr>
              <w:t>Why, after almost 20 years, is the Council now refusing to support the Jewish community's  menorah lighting on Broad Street which is held annually in memory of former Oxford City Councillor Dr Mike Woodin who tragically died aged 38 whilst still a serving Councillor?</w:t>
            </w:r>
          </w:p>
        </w:tc>
        <w:tc>
          <w:tcPr>
            <w:tcW w:w="4621" w:type="dxa"/>
          </w:tcPr>
          <w:p w:rsidR="0083070B" w:rsidRPr="000407A6" w:rsidRDefault="0083070B" w:rsidP="00B80639">
            <w:pPr>
              <w:rPr>
                <w:b/>
                <w:color w:val="auto"/>
              </w:rPr>
            </w:pPr>
            <w:r w:rsidRPr="000407A6">
              <w:rPr>
                <w:b/>
                <w:color w:val="auto"/>
              </w:rPr>
              <w:t>Written Response</w:t>
            </w:r>
          </w:p>
        </w:tc>
      </w:tr>
    </w:tbl>
    <w:p w:rsidR="00BC1C8A" w:rsidRPr="00C80D50" w:rsidRDefault="00BC1C8A" w:rsidP="00895F82">
      <w:pPr>
        <w:spacing w:before="120"/>
      </w:pPr>
    </w:p>
    <w:p w:rsidR="00BC1C8A" w:rsidRDefault="00BC1C8A" w:rsidP="00BC1C8A">
      <w:pPr>
        <w:pStyle w:val="Heading1"/>
        <w:shd w:val="clear" w:color="auto" w:fill="B8CCE4"/>
        <w:spacing w:before="0" w:after="0"/>
      </w:pPr>
    </w:p>
    <w:p w:rsidR="00512D20" w:rsidRDefault="00512D20" w:rsidP="00512D20">
      <w:pPr>
        <w:pStyle w:val="Heading1"/>
        <w:shd w:val="clear" w:color="auto" w:fill="B8CCE4"/>
        <w:spacing w:before="0" w:after="0"/>
      </w:pPr>
      <w:bookmarkStart w:id="14" w:name="_Toc88132251"/>
      <w:r w:rsidRPr="00EC0D8E">
        <w:t xml:space="preserve">Cabinet Member for </w:t>
      </w:r>
      <w:r w:rsidRPr="005827FF">
        <w:rPr>
          <w:rFonts w:cs="Arial"/>
        </w:rPr>
        <w:t>Finance and Asset Management</w:t>
      </w:r>
      <w:r>
        <w:rPr>
          <w:rFonts w:cs="Arial"/>
        </w:rPr>
        <w:t xml:space="preserve">; </w:t>
      </w:r>
      <w:r>
        <w:t>Deputy Leader of the Council</w:t>
      </w:r>
      <w:bookmarkEnd w:id="14"/>
    </w:p>
    <w:p w:rsidR="008E0577" w:rsidRPr="008E0577" w:rsidRDefault="008E0577" w:rsidP="00BC1C8A">
      <w:pPr>
        <w:pStyle w:val="Heading1"/>
        <w:shd w:val="clear" w:color="auto" w:fill="B8CCE4"/>
        <w:spacing w:before="0" w:after="0"/>
      </w:pPr>
    </w:p>
    <w:p w:rsidR="00BC1C8A" w:rsidRDefault="00BC1C8A" w:rsidP="00895F82">
      <w:pPr>
        <w:pStyle w:val="Heading1"/>
        <w:spacing w:before="120"/>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rsidTr="00B80639">
        <w:trPr>
          <w:trHeight w:val="668"/>
          <w:tblHeader/>
        </w:trPr>
        <w:tc>
          <w:tcPr>
            <w:tcW w:w="9242" w:type="dxa"/>
            <w:gridSpan w:val="2"/>
          </w:tcPr>
          <w:p w:rsidR="0083070B" w:rsidRPr="00FD6492" w:rsidRDefault="005D35D5" w:rsidP="00A14049">
            <w:pPr>
              <w:pStyle w:val="Heading1"/>
              <w:rPr>
                <w:color w:val="auto"/>
              </w:rPr>
            </w:pPr>
            <w:bookmarkStart w:id="15" w:name="_Toc88132252"/>
            <w:r>
              <w:rPr>
                <w:color w:val="auto"/>
              </w:rPr>
              <w:t xml:space="preserve">ET1 </w:t>
            </w:r>
            <w:r w:rsidR="0083070B" w:rsidRPr="000407A6">
              <w:rPr>
                <w:color w:val="auto"/>
              </w:rPr>
              <w:t xml:space="preserve">From </w:t>
            </w:r>
            <w:r w:rsidR="00D768A7">
              <w:rPr>
                <w:color w:val="auto"/>
              </w:rPr>
              <w:t>Cllr</w:t>
            </w:r>
            <w:r w:rsidR="0083070B" w:rsidRPr="000407A6">
              <w:rPr>
                <w:color w:val="auto"/>
              </w:rPr>
              <w:t xml:space="preserve"> </w:t>
            </w:r>
            <w:r w:rsidR="00A14049">
              <w:rPr>
                <w:color w:val="auto"/>
              </w:rPr>
              <w:t>Jarvis</w:t>
            </w:r>
            <w:r w:rsidR="0083070B" w:rsidRPr="000407A6">
              <w:rPr>
                <w:color w:val="auto"/>
              </w:rPr>
              <w:t xml:space="preserve"> to </w:t>
            </w:r>
            <w:r w:rsidR="00D768A7">
              <w:rPr>
                <w:color w:val="auto"/>
              </w:rPr>
              <w:t>Cllr</w:t>
            </w:r>
            <w:r w:rsidR="0083070B" w:rsidRPr="000407A6">
              <w:rPr>
                <w:color w:val="auto"/>
              </w:rPr>
              <w:t xml:space="preserve"> </w:t>
            </w:r>
            <w:r w:rsidR="00512D20">
              <w:rPr>
                <w:color w:val="auto"/>
              </w:rPr>
              <w:t>Turner</w:t>
            </w:r>
            <w:r w:rsidR="0083070B" w:rsidRPr="000407A6">
              <w:rPr>
                <w:color w:val="auto"/>
              </w:rPr>
              <w:t xml:space="preserve"> – </w:t>
            </w:r>
            <w:r w:rsidR="00A14049">
              <w:rPr>
                <w:color w:val="auto"/>
              </w:rPr>
              <w:t>Commerical property purchase expenditure</w:t>
            </w:r>
            <w:bookmarkEnd w:id="15"/>
          </w:p>
        </w:tc>
      </w:tr>
      <w:tr w:rsidR="0083070B" w:rsidRPr="000407A6" w:rsidTr="00717042">
        <w:tc>
          <w:tcPr>
            <w:tcW w:w="4621" w:type="dxa"/>
          </w:tcPr>
          <w:p w:rsidR="0083070B" w:rsidRPr="000407A6" w:rsidRDefault="0083070B" w:rsidP="00B80639">
            <w:pPr>
              <w:rPr>
                <w:b/>
                <w:color w:val="auto"/>
              </w:rPr>
            </w:pPr>
            <w:r w:rsidRPr="000407A6">
              <w:rPr>
                <w:b/>
                <w:color w:val="auto"/>
              </w:rPr>
              <w:t>Question</w:t>
            </w:r>
          </w:p>
          <w:p w:rsidR="0083070B" w:rsidRPr="000407A6" w:rsidRDefault="00A14049" w:rsidP="00A14049">
            <w:pPr>
              <w:rPr>
                <w:b/>
                <w:color w:val="auto"/>
              </w:rPr>
            </w:pPr>
            <w:r w:rsidRPr="00A14049">
              <w:rPr>
                <w:color w:val="auto"/>
              </w:rPr>
              <w:t>Against the advice of Scrutiny Committee, Council set aside £20 million at the last budget for the purchase of commercial property to rent out. Can the portfolio holder update Council on how much has been spent on commercial property since the budget, whether this expenditure is on-track, and the revenue generated?</w:t>
            </w:r>
          </w:p>
        </w:tc>
        <w:tc>
          <w:tcPr>
            <w:tcW w:w="4621" w:type="dxa"/>
          </w:tcPr>
          <w:p w:rsidR="0083070B" w:rsidRPr="000407A6" w:rsidRDefault="0083070B" w:rsidP="00B80639">
            <w:pPr>
              <w:rPr>
                <w:b/>
                <w:color w:val="auto"/>
              </w:rPr>
            </w:pPr>
            <w:r w:rsidRPr="000407A6">
              <w:rPr>
                <w:b/>
                <w:color w:val="auto"/>
              </w:rPr>
              <w:t>Written Response</w:t>
            </w:r>
          </w:p>
        </w:tc>
      </w:tr>
    </w:tbl>
    <w:p w:rsidR="00AD43CA" w:rsidRDefault="00AD43CA" w:rsidP="00AD43CA">
      <w:pPr>
        <w:rPr>
          <w:color w:val="auto"/>
        </w:rPr>
      </w:pPr>
    </w:p>
    <w:tbl>
      <w:tblPr>
        <w:tblStyle w:val="TableGrid"/>
        <w:tblW w:w="0" w:type="auto"/>
        <w:tblLook w:val="04A0" w:firstRow="1" w:lastRow="0" w:firstColumn="1" w:lastColumn="0" w:noHBand="0" w:noVBand="1"/>
      </w:tblPr>
      <w:tblGrid>
        <w:gridCol w:w="4621"/>
        <w:gridCol w:w="4621"/>
      </w:tblGrid>
      <w:tr w:rsidR="007A4A04" w:rsidRPr="00FD6492" w:rsidTr="00895F82">
        <w:trPr>
          <w:trHeight w:val="668"/>
          <w:tblHeader/>
        </w:trPr>
        <w:tc>
          <w:tcPr>
            <w:tcW w:w="9242" w:type="dxa"/>
            <w:gridSpan w:val="2"/>
          </w:tcPr>
          <w:p w:rsidR="007A4A04" w:rsidRPr="00FD6492" w:rsidRDefault="007A4A04" w:rsidP="00BD3288">
            <w:pPr>
              <w:pStyle w:val="Heading1"/>
              <w:rPr>
                <w:color w:val="auto"/>
              </w:rPr>
            </w:pPr>
            <w:bookmarkStart w:id="16" w:name="_Toc88132253"/>
            <w:r>
              <w:rPr>
                <w:color w:val="auto"/>
              </w:rPr>
              <w:t>ET</w:t>
            </w:r>
            <w:r w:rsidR="00BD3288">
              <w:rPr>
                <w:color w:val="auto"/>
              </w:rPr>
              <w:t>2</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Wade</w:t>
            </w:r>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r w:rsidR="00BD3288">
              <w:rPr>
                <w:color w:val="auto"/>
              </w:rPr>
              <w:t>C</w:t>
            </w:r>
            <w:r>
              <w:rPr>
                <w:color w:val="auto"/>
              </w:rPr>
              <w:t>ost of Broad Meadow</w:t>
            </w:r>
            <w:bookmarkEnd w:id="16"/>
          </w:p>
        </w:tc>
      </w:tr>
      <w:tr w:rsidR="007A4A04" w:rsidRPr="000407A6" w:rsidTr="00895F82">
        <w:tc>
          <w:tcPr>
            <w:tcW w:w="4621" w:type="dxa"/>
          </w:tcPr>
          <w:p w:rsidR="007A4A04" w:rsidRPr="000407A6" w:rsidRDefault="007A4A04" w:rsidP="00895F82">
            <w:pPr>
              <w:rPr>
                <w:b/>
                <w:color w:val="auto"/>
              </w:rPr>
            </w:pPr>
            <w:r w:rsidRPr="000407A6">
              <w:rPr>
                <w:b/>
                <w:color w:val="auto"/>
              </w:rPr>
              <w:t>Question</w:t>
            </w:r>
          </w:p>
          <w:p w:rsidR="007A4A04" w:rsidRPr="007A4A04" w:rsidRDefault="007A4A04" w:rsidP="00895F82">
            <w:pPr>
              <w:rPr>
                <w:color w:val="auto"/>
              </w:rPr>
            </w:pPr>
            <w:r w:rsidRPr="007A4A04">
              <w:rPr>
                <w:color w:val="auto"/>
              </w:rPr>
              <w:t>A grant of £150,000 was made by the Outbreak Management Fund towards the cost of Broad Meadow. This has covered the fees of external consultants LDA Designs (£24,800), the artist's fees, and ODS. I understand that there may be further costs for infrastructure, operational and project management costs. Could the Cabinet Member please confirm the total expenditure?</w:t>
            </w:r>
          </w:p>
        </w:tc>
        <w:tc>
          <w:tcPr>
            <w:tcW w:w="4621" w:type="dxa"/>
          </w:tcPr>
          <w:p w:rsidR="007A4A04" w:rsidRPr="000407A6" w:rsidRDefault="007A4A04" w:rsidP="00895F82">
            <w:pPr>
              <w:rPr>
                <w:b/>
                <w:color w:val="auto"/>
              </w:rPr>
            </w:pPr>
            <w:r w:rsidRPr="000407A6">
              <w:rPr>
                <w:b/>
                <w:color w:val="auto"/>
              </w:rPr>
              <w:t>Written Response</w:t>
            </w:r>
          </w:p>
        </w:tc>
      </w:tr>
    </w:tbl>
    <w:p w:rsidR="00EC0D8E" w:rsidRPr="00347111" w:rsidRDefault="00EC0D8E" w:rsidP="00895F82">
      <w:pPr>
        <w:spacing w:before="120"/>
      </w:pPr>
    </w:p>
    <w:p w:rsidR="00512D20" w:rsidRDefault="00512D20" w:rsidP="00512D20">
      <w:pPr>
        <w:pStyle w:val="Heading1"/>
        <w:shd w:val="clear" w:color="auto" w:fill="B8CCE4"/>
        <w:spacing w:before="0" w:after="0"/>
      </w:pPr>
      <w:bookmarkStart w:id="17" w:name="_Toc88132254"/>
      <w:r w:rsidRPr="00EC0D8E">
        <w:t xml:space="preserve">Cabinet Member for </w:t>
      </w:r>
      <w:r w:rsidRPr="005827FF">
        <w:rPr>
          <w:rFonts w:cs="Arial"/>
        </w:rPr>
        <w:t>Green Transport and Zero Carbon Oxford</w:t>
      </w:r>
      <w:r>
        <w:rPr>
          <w:rFonts w:cs="Arial"/>
        </w:rPr>
        <w:t xml:space="preserve">; </w:t>
      </w:r>
      <w:r>
        <w:t>Deputy Leader of the Council</w:t>
      </w:r>
      <w:bookmarkEnd w:id="17"/>
    </w:p>
    <w:p w:rsidR="00512D20" w:rsidRDefault="00512D20" w:rsidP="00512D20">
      <w:pPr>
        <w:pStyle w:val="Heading1"/>
        <w:shd w:val="clear" w:color="auto" w:fill="B8CCE4"/>
        <w:spacing w:before="0" w:after="0"/>
      </w:pPr>
    </w:p>
    <w:p w:rsidR="00512D20" w:rsidRDefault="00512D20" w:rsidP="00895F82">
      <w:pPr>
        <w:pStyle w:val="Heading1"/>
        <w:spacing w:before="120"/>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512D20" w:rsidRPr="000407A6" w:rsidTr="00A14049">
        <w:trPr>
          <w:tblHeader/>
        </w:trPr>
        <w:tc>
          <w:tcPr>
            <w:tcW w:w="9242" w:type="dxa"/>
            <w:gridSpan w:val="2"/>
          </w:tcPr>
          <w:p w:rsidR="00512D20" w:rsidRPr="00FD6492" w:rsidRDefault="005D35D5" w:rsidP="0045075D">
            <w:pPr>
              <w:pStyle w:val="Heading1"/>
              <w:rPr>
                <w:color w:val="auto"/>
              </w:rPr>
            </w:pPr>
            <w:bookmarkStart w:id="18" w:name="_Toc88132255"/>
            <w:r>
              <w:rPr>
                <w:color w:val="auto"/>
              </w:rPr>
              <w:t xml:space="preserve">TH1 </w:t>
            </w:r>
            <w:r w:rsidR="00512D20" w:rsidRPr="000407A6">
              <w:rPr>
                <w:color w:val="auto"/>
              </w:rPr>
              <w:t xml:space="preserve">From </w:t>
            </w:r>
            <w:r w:rsidR="00D768A7">
              <w:rPr>
                <w:color w:val="auto"/>
              </w:rPr>
              <w:t>Cllr</w:t>
            </w:r>
            <w:r w:rsidR="00A14049">
              <w:rPr>
                <w:color w:val="auto"/>
              </w:rPr>
              <w:t xml:space="preserve"> Wolff</w:t>
            </w:r>
            <w:r w:rsidR="00512D20" w:rsidRPr="000407A6">
              <w:rPr>
                <w:color w:val="auto"/>
              </w:rPr>
              <w:t xml:space="preserve"> to </w:t>
            </w:r>
            <w:r w:rsidR="00D768A7">
              <w:rPr>
                <w:color w:val="auto"/>
              </w:rPr>
              <w:t>Cllr</w:t>
            </w:r>
            <w:r w:rsidR="00512D20" w:rsidRPr="000407A6">
              <w:rPr>
                <w:color w:val="auto"/>
              </w:rPr>
              <w:t xml:space="preserve"> </w:t>
            </w:r>
            <w:r w:rsidR="00512D20">
              <w:rPr>
                <w:color w:val="auto"/>
              </w:rPr>
              <w:t>Hayes</w:t>
            </w:r>
            <w:r w:rsidR="00512D20" w:rsidRPr="000407A6">
              <w:rPr>
                <w:color w:val="auto"/>
              </w:rPr>
              <w:t xml:space="preserve"> – </w:t>
            </w:r>
            <w:r w:rsidR="0045075D">
              <w:rPr>
                <w:color w:val="auto"/>
              </w:rPr>
              <w:t>ZEZ: expected air quality improvements</w:t>
            </w:r>
            <w:bookmarkEnd w:id="18"/>
          </w:p>
        </w:tc>
      </w:tr>
      <w:tr w:rsidR="00512D20" w:rsidRPr="000407A6" w:rsidTr="00A14049">
        <w:tc>
          <w:tcPr>
            <w:tcW w:w="4621" w:type="dxa"/>
          </w:tcPr>
          <w:p w:rsidR="00512D20" w:rsidRPr="000407A6" w:rsidRDefault="00512D20" w:rsidP="00A14049">
            <w:pPr>
              <w:rPr>
                <w:b/>
                <w:color w:val="auto"/>
              </w:rPr>
            </w:pPr>
            <w:r w:rsidRPr="000407A6">
              <w:rPr>
                <w:b/>
                <w:color w:val="auto"/>
              </w:rPr>
              <w:t>Question</w:t>
            </w:r>
          </w:p>
          <w:p w:rsidR="00512D20" w:rsidRPr="000407A6" w:rsidRDefault="00A14049" w:rsidP="00A14049">
            <w:pPr>
              <w:rPr>
                <w:b/>
                <w:color w:val="auto"/>
              </w:rPr>
            </w:pPr>
            <w:r w:rsidRPr="00DD49C3">
              <w:rPr>
                <w:rFonts w:cs="Arial"/>
                <w:color w:val="1D1C1D"/>
                <w:sz w:val="23"/>
                <w:szCs w:val="23"/>
              </w:rPr>
              <w:t>Given that the so-called zero emission zone being piloted in 2022 will not prevent any vehicle from entering the area covered by the ZEZ, is only in place 7am to 7pm, and that of the streets covered all are either already restricted or dead ends, what air quality improvements are expected? </w:t>
            </w:r>
          </w:p>
        </w:tc>
        <w:tc>
          <w:tcPr>
            <w:tcW w:w="4621" w:type="dxa"/>
          </w:tcPr>
          <w:p w:rsidR="00512D20" w:rsidRPr="000407A6" w:rsidRDefault="00512D20" w:rsidP="00A14049">
            <w:pPr>
              <w:rPr>
                <w:b/>
                <w:color w:val="auto"/>
              </w:rPr>
            </w:pPr>
            <w:r w:rsidRPr="000407A6">
              <w:rPr>
                <w:b/>
                <w:color w:val="auto"/>
              </w:rPr>
              <w:t>Written Response</w:t>
            </w:r>
          </w:p>
        </w:tc>
      </w:tr>
    </w:tbl>
    <w:p w:rsidR="00EC0D8E" w:rsidRDefault="00EC0D8E" w:rsidP="00EC0D8E"/>
    <w:tbl>
      <w:tblPr>
        <w:tblStyle w:val="TableGrid"/>
        <w:tblW w:w="0" w:type="auto"/>
        <w:tblLook w:val="04A0" w:firstRow="1" w:lastRow="0" w:firstColumn="1" w:lastColumn="0" w:noHBand="0" w:noVBand="1"/>
      </w:tblPr>
      <w:tblGrid>
        <w:gridCol w:w="4621"/>
        <w:gridCol w:w="4621"/>
      </w:tblGrid>
      <w:tr w:rsidR="00A14049" w:rsidRPr="00FD6492" w:rsidTr="00A14049">
        <w:trPr>
          <w:tblHeader/>
        </w:trPr>
        <w:tc>
          <w:tcPr>
            <w:tcW w:w="9242" w:type="dxa"/>
            <w:gridSpan w:val="2"/>
          </w:tcPr>
          <w:p w:rsidR="00A14049" w:rsidRPr="00FD6492" w:rsidRDefault="00A14049" w:rsidP="00F70FA2">
            <w:pPr>
              <w:pStyle w:val="Heading1"/>
              <w:rPr>
                <w:color w:val="auto"/>
              </w:rPr>
            </w:pPr>
            <w:bookmarkStart w:id="19" w:name="_Toc88132256"/>
            <w:r>
              <w:rPr>
                <w:color w:val="auto"/>
              </w:rPr>
              <w:t>TH</w:t>
            </w:r>
            <w:r w:rsidR="00F70FA2">
              <w:rPr>
                <w:color w:val="auto"/>
              </w:rPr>
              <w:t>2</w:t>
            </w:r>
            <w:r>
              <w:rPr>
                <w:color w:val="auto"/>
              </w:rPr>
              <w:t xml:space="preserve"> </w:t>
            </w:r>
            <w:r w:rsidRPr="000407A6">
              <w:rPr>
                <w:color w:val="auto"/>
              </w:rPr>
              <w:t xml:space="preserve">From </w:t>
            </w:r>
            <w:r>
              <w:rPr>
                <w:color w:val="auto"/>
              </w:rPr>
              <w:t>Cllr</w:t>
            </w:r>
            <w:r w:rsidRPr="000407A6">
              <w:rPr>
                <w:color w:val="auto"/>
              </w:rPr>
              <w:t xml:space="preserve"> </w:t>
            </w:r>
            <w:r w:rsidR="0045075D">
              <w:rPr>
                <w:color w:val="auto"/>
              </w:rPr>
              <w:t>Wolff</w:t>
            </w:r>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sidR="0045075D">
              <w:rPr>
                <w:color w:val="auto"/>
              </w:rPr>
              <w:t>ZEZ: classic cars</w:t>
            </w:r>
            <w:bookmarkEnd w:id="19"/>
          </w:p>
        </w:tc>
      </w:tr>
      <w:tr w:rsidR="00A14049" w:rsidRPr="000407A6" w:rsidTr="00A14049">
        <w:tc>
          <w:tcPr>
            <w:tcW w:w="4621" w:type="dxa"/>
          </w:tcPr>
          <w:p w:rsidR="00A14049" w:rsidRPr="000407A6" w:rsidRDefault="00A14049" w:rsidP="00A14049">
            <w:pPr>
              <w:rPr>
                <w:b/>
                <w:color w:val="auto"/>
              </w:rPr>
            </w:pPr>
            <w:r w:rsidRPr="000407A6">
              <w:rPr>
                <w:b/>
                <w:color w:val="auto"/>
              </w:rPr>
              <w:t>Question</w:t>
            </w:r>
          </w:p>
          <w:p w:rsidR="00A14049" w:rsidRPr="000407A6" w:rsidRDefault="0045075D" w:rsidP="0045075D">
            <w:pPr>
              <w:rPr>
                <w:b/>
                <w:color w:val="auto"/>
              </w:rPr>
            </w:pPr>
            <w:r w:rsidRPr="00DD49C3">
              <w:rPr>
                <w:rFonts w:cs="Arial"/>
                <w:color w:val="1D1C1D"/>
                <w:sz w:val="23"/>
                <w:szCs w:val="23"/>
              </w:rPr>
              <w:t>Why are classic cars - which have some of the most polluting engines - exempt from the ZEZ charge?</w:t>
            </w:r>
          </w:p>
        </w:tc>
        <w:tc>
          <w:tcPr>
            <w:tcW w:w="4621" w:type="dxa"/>
          </w:tcPr>
          <w:p w:rsidR="00A14049" w:rsidRPr="000407A6" w:rsidRDefault="00A14049" w:rsidP="00A14049">
            <w:pPr>
              <w:rPr>
                <w:b/>
                <w:color w:val="auto"/>
              </w:rPr>
            </w:pPr>
            <w:r w:rsidRPr="000407A6">
              <w:rPr>
                <w:b/>
                <w:color w:val="auto"/>
              </w:rPr>
              <w:t>Written Response</w:t>
            </w:r>
          </w:p>
        </w:tc>
      </w:tr>
    </w:tbl>
    <w:p w:rsidR="00512D20" w:rsidRDefault="00512D20" w:rsidP="00EC0D8E"/>
    <w:tbl>
      <w:tblPr>
        <w:tblStyle w:val="TableGrid"/>
        <w:tblW w:w="0" w:type="auto"/>
        <w:tblLook w:val="04A0" w:firstRow="1" w:lastRow="0" w:firstColumn="1" w:lastColumn="0" w:noHBand="0" w:noVBand="1"/>
      </w:tblPr>
      <w:tblGrid>
        <w:gridCol w:w="4621"/>
        <w:gridCol w:w="4621"/>
      </w:tblGrid>
      <w:tr w:rsidR="00A14049" w:rsidRPr="00FD6492" w:rsidTr="00A14049">
        <w:trPr>
          <w:tblHeader/>
        </w:trPr>
        <w:tc>
          <w:tcPr>
            <w:tcW w:w="9242" w:type="dxa"/>
            <w:gridSpan w:val="2"/>
          </w:tcPr>
          <w:p w:rsidR="00A14049" w:rsidRPr="00FD6492" w:rsidRDefault="00A14049" w:rsidP="00BD3288">
            <w:pPr>
              <w:pStyle w:val="Heading1"/>
              <w:rPr>
                <w:color w:val="auto"/>
              </w:rPr>
            </w:pPr>
            <w:bookmarkStart w:id="20" w:name="_Toc88132257"/>
            <w:r>
              <w:rPr>
                <w:color w:val="auto"/>
              </w:rPr>
              <w:t>TH</w:t>
            </w:r>
            <w:r w:rsidR="00F70FA2">
              <w:rPr>
                <w:color w:val="auto"/>
              </w:rPr>
              <w:t>3</w:t>
            </w:r>
            <w:r>
              <w:rPr>
                <w:color w:val="auto"/>
              </w:rPr>
              <w:t xml:space="preserve"> </w:t>
            </w:r>
            <w:r w:rsidRPr="000407A6">
              <w:rPr>
                <w:color w:val="auto"/>
              </w:rPr>
              <w:t xml:space="preserve">From </w:t>
            </w:r>
            <w:r>
              <w:rPr>
                <w:color w:val="auto"/>
              </w:rPr>
              <w:t>Cllr</w:t>
            </w:r>
            <w:r w:rsidRPr="000407A6">
              <w:rPr>
                <w:color w:val="auto"/>
              </w:rPr>
              <w:t xml:space="preserve"> </w:t>
            </w:r>
            <w:r w:rsidR="0045075D">
              <w:rPr>
                <w:color w:val="auto"/>
              </w:rPr>
              <w:t xml:space="preserve">Wolff </w:t>
            </w:r>
            <w:r w:rsidRPr="000407A6">
              <w:rPr>
                <w:color w:val="auto"/>
              </w:rPr>
              <w:t xml:space="preserve">to </w:t>
            </w:r>
            <w:r>
              <w:rPr>
                <w:color w:val="auto"/>
              </w:rPr>
              <w:t>Cllr</w:t>
            </w:r>
            <w:r w:rsidRPr="000407A6">
              <w:rPr>
                <w:color w:val="auto"/>
              </w:rPr>
              <w:t xml:space="preserve"> </w:t>
            </w:r>
            <w:r>
              <w:rPr>
                <w:color w:val="auto"/>
              </w:rPr>
              <w:t>Hayes</w:t>
            </w:r>
            <w:r w:rsidRPr="000407A6">
              <w:rPr>
                <w:color w:val="auto"/>
              </w:rPr>
              <w:t xml:space="preserve"> – </w:t>
            </w:r>
            <w:r w:rsidR="00BD3288">
              <w:rPr>
                <w:color w:val="auto"/>
              </w:rPr>
              <w:t>I</w:t>
            </w:r>
            <w:r w:rsidR="0045075D">
              <w:rPr>
                <w:color w:val="auto"/>
              </w:rPr>
              <w:t>mplications of London’s ULEZ for Oxford’s air quality plans</w:t>
            </w:r>
            <w:bookmarkEnd w:id="20"/>
          </w:p>
        </w:tc>
      </w:tr>
      <w:tr w:rsidR="00A14049" w:rsidRPr="000407A6" w:rsidTr="00A14049">
        <w:tc>
          <w:tcPr>
            <w:tcW w:w="4621" w:type="dxa"/>
          </w:tcPr>
          <w:p w:rsidR="00A14049" w:rsidRPr="000407A6" w:rsidRDefault="00A14049" w:rsidP="00A14049">
            <w:pPr>
              <w:rPr>
                <w:b/>
                <w:color w:val="auto"/>
              </w:rPr>
            </w:pPr>
            <w:r w:rsidRPr="000407A6">
              <w:rPr>
                <w:b/>
                <w:color w:val="auto"/>
              </w:rPr>
              <w:t>Question</w:t>
            </w:r>
          </w:p>
          <w:p w:rsidR="00A14049" w:rsidRPr="000407A6" w:rsidRDefault="0045075D" w:rsidP="0045075D">
            <w:pPr>
              <w:rPr>
                <w:b/>
                <w:color w:val="auto"/>
              </w:rPr>
            </w:pPr>
            <w:r w:rsidRPr="0045075D">
              <w:rPr>
                <w:color w:val="auto"/>
              </w:rPr>
              <w:t>Does the recent evidence on the limited impact on air quality of the London ultra low emission zone affect the plans for Oxford's air quality plans?</w:t>
            </w:r>
          </w:p>
        </w:tc>
        <w:tc>
          <w:tcPr>
            <w:tcW w:w="4621" w:type="dxa"/>
          </w:tcPr>
          <w:p w:rsidR="00A14049" w:rsidRPr="000407A6" w:rsidRDefault="00A14049" w:rsidP="00A14049">
            <w:pPr>
              <w:rPr>
                <w:b/>
                <w:color w:val="auto"/>
              </w:rPr>
            </w:pPr>
            <w:r w:rsidRPr="000407A6">
              <w:rPr>
                <w:b/>
                <w:color w:val="auto"/>
              </w:rPr>
              <w:t>Written Response</w:t>
            </w:r>
          </w:p>
        </w:tc>
      </w:tr>
    </w:tbl>
    <w:p w:rsidR="00A14049" w:rsidRDefault="00A14049" w:rsidP="00EC0D8E"/>
    <w:tbl>
      <w:tblPr>
        <w:tblStyle w:val="TableGrid"/>
        <w:tblW w:w="0" w:type="auto"/>
        <w:tblLook w:val="04A0" w:firstRow="1" w:lastRow="0" w:firstColumn="1" w:lastColumn="0" w:noHBand="0" w:noVBand="1"/>
      </w:tblPr>
      <w:tblGrid>
        <w:gridCol w:w="4621"/>
        <w:gridCol w:w="4621"/>
      </w:tblGrid>
      <w:tr w:rsidR="00A14049" w:rsidRPr="00FD6492" w:rsidTr="00A14049">
        <w:trPr>
          <w:tblHeader/>
        </w:trPr>
        <w:tc>
          <w:tcPr>
            <w:tcW w:w="9242" w:type="dxa"/>
            <w:gridSpan w:val="2"/>
          </w:tcPr>
          <w:p w:rsidR="00A14049" w:rsidRPr="00FD6492" w:rsidRDefault="00A14049" w:rsidP="00BD3288">
            <w:pPr>
              <w:pStyle w:val="Heading1"/>
              <w:rPr>
                <w:color w:val="auto"/>
              </w:rPr>
            </w:pPr>
            <w:bookmarkStart w:id="21" w:name="_Toc88132258"/>
            <w:r>
              <w:rPr>
                <w:color w:val="auto"/>
              </w:rPr>
              <w:t>TH</w:t>
            </w:r>
            <w:r w:rsidR="00F70FA2">
              <w:rPr>
                <w:color w:val="auto"/>
              </w:rPr>
              <w:t>4</w:t>
            </w:r>
            <w:r w:rsidR="00FA0EE1">
              <w:rPr>
                <w:color w:val="auto"/>
              </w:rPr>
              <w:t xml:space="preserve"> </w:t>
            </w:r>
            <w:r w:rsidRPr="000407A6">
              <w:rPr>
                <w:color w:val="auto"/>
              </w:rPr>
              <w:t xml:space="preserve">From </w:t>
            </w:r>
            <w:r>
              <w:rPr>
                <w:color w:val="auto"/>
              </w:rPr>
              <w:t>Cllr</w:t>
            </w:r>
            <w:r w:rsidRPr="000407A6">
              <w:rPr>
                <w:color w:val="auto"/>
              </w:rPr>
              <w:t xml:space="preserve"> </w:t>
            </w:r>
            <w:r w:rsidR="0045075D">
              <w:rPr>
                <w:color w:val="auto"/>
              </w:rPr>
              <w:t>Pegg</w:t>
            </w:r>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sidR="00BD3288">
              <w:rPr>
                <w:color w:val="auto"/>
              </w:rPr>
              <w:t>S</w:t>
            </w:r>
            <w:r w:rsidR="0045075D">
              <w:rPr>
                <w:color w:val="auto"/>
              </w:rPr>
              <w:t>afety of cyclists in relation to motorcycle and moped food delivery drivers</w:t>
            </w:r>
            <w:bookmarkEnd w:id="21"/>
          </w:p>
        </w:tc>
      </w:tr>
      <w:tr w:rsidR="00A14049" w:rsidRPr="000407A6" w:rsidTr="00A14049">
        <w:tc>
          <w:tcPr>
            <w:tcW w:w="4621" w:type="dxa"/>
          </w:tcPr>
          <w:p w:rsidR="00A14049" w:rsidRPr="000407A6" w:rsidRDefault="00A14049" w:rsidP="00A14049">
            <w:pPr>
              <w:rPr>
                <w:b/>
                <w:color w:val="auto"/>
              </w:rPr>
            </w:pPr>
            <w:r w:rsidRPr="000407A6">
              <w:rPr>
                <w:b/>
                <w:color w:val="auto"/>
              </w:rPr>
              <w:t>Question</w:t>
            </w:r>
          </w:p>
          <w:p w:rsidR="00A14049" w:rsidRPr="000407A6" w:rsidRDefault="0045075D" w:rsidP="00F70FA2">
            <w:pPr>
              <w:rPr>
                <w:b/>
                <w:color w:val="auto"/>
              </w:rPr>
            </w:pPr>
            <w:r w:rsidRPr="0045075D">
              <w:rPr>
                <w:color w:val="auto"/>
              </w:rPr>
              <w:t>Has the Council had any dialogue with food delivery companies in relation to danger to cyclists caused by the irresponsible driving of some of their delivery drivers using motorcycles or mopeds?</w:t>
            </w:r>
          </w:p>
        </w:tc>
        <w:tc>
          <w:tcPr>
            <w:tcW w:w="4621" w:type="dxa"/>
          </w:tcPr>
          <w:p w:rsidR="00A14049" w:rsidRPr="000407A6" w:rsidRDefault="00A14049" w:rsidP="00A14049">
            <w:pPr>
              <w:rPr>
                <w:b/>
                <w:color w:val="auto"/>
              </w:rPr>
            </w:pPr>
            <w:r w:rsidRPr="000407A6">
              <w:rPr>
                <w:b/>
                <w:color w:val="auto"/>
              </w:rPr>
              <w:t>Written Response</w:t>
            </w:r>
          </w:p>
        </w:tc>
      </w:tr>
    </w:tbl>
    <w:p w:rsidR="00A14049" w:rsidRDefault="00A14049" w:rsidP="00EC0D8E"/>
    <w:tbl>
      <w:tblPr>
        <w:tblStyle w:val="TableGrid"/>
        <w:tblW w:w="0" w:type="auto"/>
        <w:tblLook w:val="04A0" w:firstRow="1" w:lastRow="0" w:firstColumn="1" w:lastColumn="0" w:noHBand="0" w:noVBand="1"/>
      </w:tblPr>
      <w:tblGrid>
        <w:gridCol w:w="4621"/>
        <w:gridCol w:w="4621"/>
      </w:tblGrid>
      <w:tr w:rsidR="00A14049" w:rsidRPr="00FD6492" w:rsidTr="00A14049">
        <w:trPr>
          <w:tblHeader/>
        </w:trPr>
        <w:tc>
          <w:tcPr>
            <w:tcW w:w="9242" w:type="dxa"/>
            <w:gridSpan w:val="2"/>
          </w:tcPr>
          <w:p w:rsidR="00A14049" w:rsidRPr="00FD6492" w:rsidRDefault="00A14049" w:rsidP="00FA0EE1">
            <w:pPr>
              <w:pStyle w:val="Heading1"/>
              <w:rPr>
                <w:color w:val="auto"/>
              </w:rPr>
            </w:pPr>
            <w:bookmarkStart w:id="22" w:name="_Toc88132259"/>
            <w:r>
              <w:rPr>
                <w:color w:val="auto"/>
              </w:rPr>
              <w:t>TH</w:t>
            </w:r>
            <w:r w:rsidR="00F70FA2">
              <w:rPr>
                <w:color w:val="auto"/>
              </w:rPr>
              <w:t>5</w:t>
            </w:r>
            <w:r>
              <w:rPr>
                <w:color w:val="auto"/>
              </w:rPr>
              <w:t xml:space="preserve"> </w:t>
            </w:r>
            <w:r w:rsidRPr="000407A6">
              <w:rPr>
                <w:color w:val="auto"/>
              </w:rPr>
              <w:t xml:space="preserve">From </w:t>
            </w:r>
            <w:r>
              <w:rPr>
                <w:color w:val="auto"/>
              </w:rPr>
              <w:t>Cllr</w:t>
            </w:r>
            <w:r w:rsidRPr="000407A6">
              <w:rPr>
                <w:color w:val="auto"/>
              </w:rPr>
              <w:t xml:space="preserve"> </w:t>
            </w:r>
            <w:r w:rsidR="00FA0EE1">
              <w:rPr>
                <w:color w:val="auto"/>
              </w:rPr>
              <w:t xml:space="preserve">Wade </w:t>
            </w:r>
            <w:r w:rsidRPr="000407A6">
              <w:rPr>
                <w:color w:val="auto"/>
              </w:rPr>
              <w:t xml:space="preserve">to </w:t>
            </w:r>
            <w:r>
              <w:rPr>
                <w:color w:val="auto"/>
              </w:rPr>
              <w:t>Cllr</w:t>
            </w:r>
            <w:r w:rsidRPr="000407A6">
              <w:rPr>
                <w:color w:val="auto"/>
              </w:rPr>
              <w:t xml:space="preserve"> </w:t>
            </w:r>
            <w:r>
              <w:rPr>
                <w:color w:val="auto"/>
              </w:rPr>
              <w:t>Hayes</w:t>
            </w:r>
            <w:r w:rsidRPr="000407A6">
              <w:rPr>
                <w:color w:val="auto"/>
              </w:rPr>
              <w:t xml:space="preserve"> – </w:t>
            </w:r>
            <w:r w:rsidR="00FA0EE1">
              <w:rPr>
                <w:color w:val="auto"/>
              </w:rPr>
              <w:t>Seacourt Park &amp; Ride Extension</w:t>
            </w:r>
            <w:bookmarkEnd w:id="22"/>
          </w:p>
        </w:tc>
      </w:tr>
      <w:tr w:rsidR="00A14049" w:rsidRPr="000407A6" w:rsidTr="00A14049">
        <w:tc>
          <w:tcPr>
            <w:tcW w:w="4621" w:type="dxa"/>
          </w:tcPr>
          <w:p w:rsidR="00A14049" w:rsidRPr="000407A6" w:rsidRDefault="00A14049" w:rsidP="00A14049">
            <w:pPr>
              <w:rPr>
                <w:b/>
                <w:color w:val="auto"/>
              </w:rPr>
            </w:pPr>
            <w:r w:rsidRPr="000407A6">
              <w:rPr>
                <w:b/>
                <w:color w:val="auto"/>
              </w:rPr>
              <w:t>Question</w:t>
            </w:r>
          </w:p>
          <w:p w:rsidR="00A14049" w:rsidRPr="000407A6" w:rsidRDefault="00FA0EE1" w:rsidP="00FA0EE1">
            <w:pPr>
              <w:rPr>
                <w:b/>
                <w:color w:val="auto"/>
              </w:rPr>
            </w:pPr>
            <w:r w:rsidRPr="00FA0EE1">
              <w:rPr>
                <w:color w:val="auto"/>
              </w:rPr>
              <w:t>At last Full Council you responded that usage levels remained low in the main Seacourt car park and that was why the extension had been fenced off. Can you now advise when the extension is scheduled to open? When will the final accounts for the capital scheme be available, and are any costs currently being incurred in the operational budget for the extension?</w:t>
            </w:r>
          </w:p>
        </w:tc>
        <w:tc>
          <w:tcPr>
            <w:tcW w:w="4621" w:type="dxa"/>
          </w:tcPr>
          <w:p w:rsidR="00A14049" w:rsidRPr="000407A6" w:rsidRDefault="00A14049" w:rsidP="00A14049">
            <w:pPr>
              <w:rPr>
                <w:b/>
                <w:color w:val="auto"/>
              </w:rPr>
            </w:pPr>
            <w:r w:rsidRPr="000407A6">
              <w:rPr>
                <w:b/>
                <w:color w:val="auto"/>
              </w:rPr>
              <w:t>Written Response</w:t>
            </w:r>
          </w:p>
        </w:tc>
      </w:tr>
    </w:tbl>
    <w:p w:rsidR="00A14049" w:rsidRDefault="00A14049" w:rsidP="00EC0D8E"/>
    <w:tbl>
      <w:tblPr>
        <w:tblStyle w:val="TableGrid"/>
        <w:tblW w:w="0" w:type="auto"/>
        <w:tblLook w:val="04A0" w:firstRow="1" w:lastRow="0" w:firstColumn="1" w:lastColumn="0" w:noHBand="0" w:noVBand="1"/>
      </w:tblPr>
      <w:tblGrid>
        <w:gridCol w:w="4621"/>
        <w:gridCol w:w="4621"/>
      </w:tblGrid>
      <w:tr w:rsidR="00FA0EE1" w:rsidRPr="00FA0EE1" w:rsidTr="00B22771">
        <w:trPr>
          <w:tblHeader/>
        </w:trPr>
        <w:tc>
          <w:tcPr>
            <w:tcW w:w="9242" w:type="dxa"/>
            <w:gridSpan w:val="2"/>
          </w:tcPr>
          <w:p w:rsidR="00FA0EE1" w:rsidRPr="00FA0EE1" w:rsidRDefault="00FA0EE1" w:rsidP="00336FE4">
            <w:pPr>
              <w:pStyle w:val="Heading1"/>
            </w:pPr>
            <w:bookmarkStart w:id="23" w:name="_Toc88132260"/>
            <w:r w:rsidRPr="00FA0EE1">
              <w:lastRenderedPageBreak/>
              <w:t>TH</w:t>
            </w:r>
            <w:r w:rsidR="0050438F">
              <w:t>6</w:t>
            </w:r>
            <w:r w:rsidRPr="00FA0EE1">
              <w:t xml:space="preserve"> From Cllr </w:t>
            </w:r>
            <w:r>
              <w:t>Miles</w:t>
            </w:r>
            <w:r w:rsidRPr="00FA0EE1">
              <w:t xml:space="preserve"> to Cllr Hayes – </w:t>
            </w:r>
            <w:r>
              <w:t>OCC representation at COP26</w:t>
            </w:r>
            <w:bookmarkEnd w:id="23"/>
          </w:p>
        </w:tc>
      </w:tr>
      <w:tr w:rsidR="00FA0EE1" w:rsidRPr="00FA0EE1" w:rsidTr="00B22771">
        <w:tc>
          <w:tcPr>
            <w:tcW w:w="4621" w:type="dxa"/>
          </w:tcPr>
          <w:p w:rsidR="00FA0EE1" w:rsidRPr="00FA0EE1" w:rsidRDefault="00FA0EE1" w:rsidP="00FA0EE1">
            <w:pPr>
              <w:rPr>
                <w:b/>
              </w:rPr>
            </w:pPr>
            <w:r w:rsidRPr="00FA0EE1">
              <w:rPr>
                <w:b/>
              </w:rPr>
              <w:t>Question</w:t>
            </w:r>
          </w:p>
          <w:p w:rsidR="00FA0EE1" w:rsidRPr="00FA0EE1" w:rsidRDefault="00FA0EE1" w:rsidP="00FA0EE1">
            <w:pPr>
              <w:rPr>
                <w:b/>
              </w:rPr>
            </w:pPr>
            <w:r>
              <w:t>How many representatives of, and who, attended the COP26 conference in Glasgow on behalf of Oxford City Council and for what purposes? What were the top three practical insights and learning gained from this participation that will be applied to inform action on climate change by Oxford City Council?</w:t>
            </w:r>
          </w:p>
        </w:tc>
        <w:tc>
          <w:tcPr>
            <w:tcW w:w="4621" w:type="dxa"/>
          </w:tcPr>
          <w:p w:rsidR="00FA0EE1" w:rsidRPr="00FA0EE1" w:rsidRDefault="00FA0EE1" w:rsidP="00FA0EE1">
            <w:pPr>
              <w:rPr>
                <w:b/>
              </w:rPr>
            </w:pPr>
            <w:r w:rsidRPr="00FA0EE1">
              <w:rPr>
                <w:b/>
              </w:rPr>
              <w:t>Written Response</w:t>
            </w:r>
          </w:p>
        </w:tc>
      </w:tr>
    </w:tbl>
    <w:p w:rsidR="00EC0D8E" w:rsidRDefault="00EC0D8E" w:rsidP="00895F82">
      <w:pPr>
        <w:spacing w:before="120"/>
      </w:pPr>
    </w:p>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24" w:name="_Toc88132261"/>
      <w:r w:rsidRPr="00EC0D8E">
        <w:t xml:space="preserve">Cabinet Member for </w:t>
      </w:r>
      <w:r w:rsidR="005827FF" w:rsidRPr="005827FF">
        <w:rPr>
          <w:rFonts w:cs="Arial"/>
        </w:rPr>
        <w:t>Inclusive Communities</w:t>
      </w:r>
      <w:bookmarkEnd w:id="24"/>
    </w:p>
    <w:p w:rsidR="00EC0D8E" w:rsidRDefault="00EC0D8E" w:rsidP="00EC0D8E">
      <w:pPr>
        <w:pStyle w:val="Heading1"/>
        <w:shd w:val="clear" w:color="auto" w:fill="B8CCE4"/>
        <w:spacing w:before="0" w:after="0"/>
      </w:pPr>
    </w:p>
    <w:p w:rsidR="00EC0D8E" w:rsidRDefault="00EC0D8E" w:rsidP="00895F82">
      <w:pPr>
        <w:pStyle w:val="Heading1"/>
        <w:spacing w:before="120"/>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rsidTr="00717042">
        <w:trPr>
          <w:tblHeader/>
        </w:trPr>
        <w:tc>
          <w:tcPr>
            <w:tcW w:w="9242" w:type="dxa"/>
            <w:gridSpan w:val="2"/>
          </w:tcPr>
          <w:p w:rsidR="0083070B" w:rsidRPr="00FD6492" w:rsidRDefault="005D35D5" w:rsidP="009235C9">
            <w:pPr>
              <w:pStyle w:val="Heading1"/>
              <w:rPr>
                <w:color w:val="auto"/>
              </w:rPr>
            </w:pPr>
            <w:bookmarkStart w:id="25" w:name="_Toc88132262"/>
            <w:r>
              <w:rPr>
                <w:color w:val="auto"/>
              </w:rPr>
              <w:t xml:space="preserve">SA1 </w:t>
            </w:r>
            <w:r w:rsidR="0083070B" w:rsidRPr="000407A6">
              <w:rPr>
                <w:color w:val="auto"/>
              </w:rPr>
              <w:t xml:space="preserve">From </w:t>
            </w:r>
            <w:r w:rsidR="00D768A7">
              <w:rPr>
                <w:color w:val="auto"/>
              </w:rPr>
              <w:t>Cllr</w:t>
            </w:r>
            <w:r w:rsidR="0083070B" w:rsidRPr="000407A6">
              <w:rPr>
                <w:color w:val="auto"/>
              </w:rPr>
              <w:t xml:space="preserve"> </w:t>
            </w:r>
            <w:r w:rsidR="009235C9">
              <w:rPr>
                <w:color w:val="auto"/>
              </w:rPr>
              <w:t>Jarvis</w:t>
            </w:r>
            <w:r w:rsidR="0083070B" w:rsidRPr="000407A6">
              <w:rPr>
                <w:color w:val="auto"/>
              </w:rPr>
              <w:t xml:space="preserve"> to </w:t>
            </w:r>
            <w:r w:rsidR="00D768A7">
              <w:rPr>
                <w:color w:val="auto"/>
              </w:rPr>
              <w:t>Cllr</w:t>
            </w:r>
            <w:r w:rsidR="0083070B" w:rsidRPr="000407A6">
              <w:rPr>
                <w:color w:val="auto"/>
              </w:rPr>
              <w:t xml:space="preserve"> </w:t>
            </w:r>
            <w:r w:rsidR="005827FF">
              <w:rPr>
                <w:color w:val="auto"/>
              </w:rPr>
              <w:t>Aziz</w:t>
            </w:r>
            <w:r w:rsidR="0083070B" w:rsidRPr="000407A6">
              <w:rPr>
                <w:color w:val="auto"/>
              </w:rPr>
              <w:t xml:space="preserve"> – </w:t>
            </w:r>
            <w:r w:rsidR="009235C9" w:rsidRPr="00DD49C3">
              <w:rPr>
                <w:rFonts w:cs="Arial"/>
                <w:color w:val="1D1C1D"/>
                <w:sz w:val="23"/>
                <w:szCs w:val="23"/>
              </w:rPr>
              <w:t>East Oxford Community Centre</w:t>
            </w:r>
            <w:bookmarkEnd w:id="25"/>
          </w:p>
        </w:tc>
      </w:tr>
      <w:tr w:rsidR="0083070B" w:rsidRPr="000407A6" w:rsidTr="00717042">
        <w:tc>
          <w:tcPr>
            <w:tcW w:w="4621" w:type="dxa"/>
          </w:tcPr>
          <w:p w:rsidR="0083070B" w:rsidRPr="000407A6" w:rsidRDefault="0083070B" w:rsidP="00B80639">
            <w:pPr>
              <w:rPr>
                <w:b/>
                <w:color w:val="auto"/>
              </w:rPr>
            </w:pPr>
            <w:r w:rsidRPr="000407A6">
              <w:rPr>
                <w:b/>
                <w:color w:val="auto"/>
              </w:rPr>
              <w:t>Question</w:t>
            </w:r>
          </w:p>
          <w:p w:rsidR="0083070B" w:rsidRPr="000407A6" w:rsidRDefault="009235C9" w:rsidP="009235C9">
            <w:pPr>
              <w:rPr>
                <w:b/>
                <w:color w:val="auto"/>
              </w:rPr>
            </w:pPr>
            <w:r w:rsidRPr="00DD49C3">
              <w:rPr>
                <w:rFonts w:cs="Arial"/>
                <w:color w:val="1D1C1D"/>
                <w:sz w:val="23"/>
                <w:szCs w:val="23"/>
              </w:rPr>
              <w:t>Since the Council took back control of East Oxford Community Centre from the Community Association, how have the number of bookings changed? Does the Council have an assessment of whether there are groups which have ceased using the space since the takeover?</w:t>
            </w:r>
          </w:p>
        </w:tc>
        <w:tc>
          <w:tcPr>
            <w:tcW w:w="4621" w:type="dxa"/>
          </w:tcPr>
          <w:p w:rsidR="0083070B" w:rsidRPr="000407A6" w:rsidRDefault="0083070B" w:rsidP="00B80639">
            <w:pPr>
              <w:rPr>
                <w:b/>
                <w:color w:val="auto"/>
              </w:rPr>
            </w:pPr>
            <w:r w:rsidRPr="000407A6">
              <w:rPr>
                <w:b/>
                <w:color w:val="auto"/>
              </w:rPr>
              <w:t>Written Response</w:t>
            </w:r>
          </w:p>
        </w:tc>
      </w:tr>
    </w:tbl>
    <w:p w:rsidR="00EC0D8E" w:rsidRPr="00347111" w:rsidRDefault="00EC0D8E" w:rsidP="00895F82">
      <w:pPr>
        <w:spacing w:before="120"/>
      </w:pPr>
    </w:p>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26" w:name="_Toc88132263"/>
      <w:r>
        <w:t>Cabinet Member</w:t>
      </w:r>
      <w:r w:rsidRPr="008E0577">
        <w:t xml:space="preserve"> for </w:t>
      </w:r>
      <w:r w:rsidR="00512D20" w:rsidRPr="005827FF">
        <w:rPr>
          <w:rFonts w:cs="Arial"/>
        </w:rPr>
        <w:t>Parks and Waste Reduction</w:t>
      </w:r>
      <w:bookmarkEnd w:id="26"/>
    </w:p>
    <w:p w:rsidR="00EC0D8E" w:rsidRPr="008E0577" w:rsidRDefault="00EC0D8E" w:rsidP="00EC0D8E">
      <w:pPr>
        <w:pStyle w:val="Heading1"/>
        <w:shd w:val="clear" w:color="auto" w:fill="B8CCE4"/>
        <w:spacing w:before="0" w:after="0"/>
      </w:pPr>
    </w:p>
    <w:p w:rsidR="00EC0D8E" w:rsidRDefault="00EC0D8E" w:rsidP="00895F82">
      <w:pPr>
        <w:pStyle w:val="Heading1"/>
        <w:spacing w:before="120"/>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rsidTr="00717042">
        <w:trPr>
          <w:tblHeader/>
        </w:trPr>
        <w:tc>
          <w:tcPr>
            <w:tcW w:w="9242" w:type="dxa"/>
            <w:gridSpan w:val="2"/>
          </w:tcPr>
          <w:p w:rsidR="0083070B" w:rsidRPr="00FD6492" w:rsidRDefault="005D35D5" w:rsidP="00334627">
            <w:pPr>
              <w:pStyle w:val="Heading1"/>
              <w:rPr>
                <w:color w:val="auto"/>
              </w:rPr>
            </w:pPr>
            <w:bookmarkStart w:id="27" w:name="_Toc88132264"/>
            <w:r>
              <w:rPr>
                <w:color w:val="auto"/>
              </w:rPr>
              <w:t xml:space="preserve">LA1 </w:t>
            </w:r>
            <w:r w:rsidR="0083070B" w:rsidRPr="000407A6">
              <w:rPr>
                <w:color w:val="auto"/>
              </w:rPr>
              <w:t xml:space="preserve">From </w:t>
            </w:r>
            <w:r w:rsidR="00D768A7">
              <w:rPr>
                <w:color w:val="auto"/>
              </w:rPr>
              <w:t>Cllr</w:t>
            </w:r>
            <w:r w:rsidR="0083070B" w:rsidRPr="000407A6">
              <w:rPr>
                <w:color w:val="auto"/>
              </w:rPr>
              <w:t xml:space="preserve"> </w:t>
            </w:r>
            <w:r w:rsidR="00334627">
              <w:rPr>
                <w:color w:val="auto"/>
              </w:rPr>
              <w:t>Pegg</w:t>
            </w:r>
            <w:r w:rsidR="0083070B" w:rsidRPr="000407A6">
              <w:rPr>
                <w:color w:val="auto"/>
              </w:rPr>
              <w:t xml:space="preserve"> to </w:t>
            </w:r>
            <w:r w:rsidR="00D768A7">
              <w:rPr>
                <w:color w:val="auto"/>
              </w:rPr>
              <w:t>Cllr</w:t>
            </w:r>
            <w:r w:rsidR="0083070B" w:rsidRPr="000407A6">
              <w:rPr>
                <w:color w:val="auto"/>
              </w:rPr>
              <w:t xml:space="preserve"> </w:t>
            </w:r>
            <w:r w:rsidR="00512D20">
              <w:rPr>
                <w:color w:val="auto"/>
              </w:rPr>
              <w:t>Arshad</w:t>
            </w:r>
            <w:r w:rsidR="0083070B" w:rsidRPr="000407A6">
              <w:rPr>
                <w:color w:val="auto"/>
              </w:rPr>
              <w:t xml:space="preserve"> – </w:t>
            </w:r>
            <w:r w:rsidR="00334627">
              <w:rPr>
                <w:color w:val="auto"/>
              </w:rPr>
              <w:t>Tree felling in Donnington Ward</w:t>
            </w:r>
            <w:bookmarkEnd w:id="27"/>
          </w:p>
        </w:tc>
      </w:tr>
      <w:tr w:rsidR="0083070B" w:rsidRPr="000407A6" w:rsidTr="00717042">
        <w:tc>
          <w:tcPr>
            <w:tcW w:w="4621" w:type="dxa"/>
          </w:tcPr>
          <w:p w:rsidR="0083070B" w:rsidRPr="000407A6" w:rsidRDefault="0083070B" w:rsidP="00B80639">
            <w:pPr>
              <w:rPr>
                <w:b/>
                <w:color w:val="auto"/>
              </w:rPr>
            </w:pPr>
            <w:r w:rsidRPr="000407A6">
              <w:rPr>
                <w:b/>
                <w:color w:val="auto"/>
              </w:rPr>
              <w:t>Question</w:t>
            </w:r>
          </w:p>
          <w:p w:rsidR="0083070B" w:rsidRPr="000407A6" w:rsidRDefault="00334627" w:rsidP="00334627">
            <w:pPr>
              <w:rPr>
                <w:b/>
                <w:color w:val="auto"/>
              </w:rPr>
            </w:pPr>
            <w:r w:rsidRPr="00DD49C3">
              <w:rPr>
                <w:rFonts w:cs="Arial"/>
                <w:color w:val="1D1C1D"/>
                <w:sz w:val="23"/>
                <w:szCs w:val="23"/>
              </w:rPr>
              <w:t>How many trees have been felled or otherwise removed in Donnington Ward per year for 2019, 2020 and 2021 to date?</w:t>
            </w:r>
          </w:p>
        </w:tc>
        <w:tc>
          <w:tcPr>
            <w:tcW w:w="4621" w:type="dxa"/>
          </w:tcPr>
          <w:p w:rsidR="0083070B" w:rsidRPr="000407A6" w:rsidRDefault="0083070B" w:rsidP="00B80639">
            <w:pPr>
              <w:rPr>
                <w:b/>
                <w:color w:val="auto"/>
              </w:rPr>
            </w:pPr>
            <w:r w:rsidRPr="000407A6">
              <w:rPr>
                <w:b/>
                <w:color w:val="auto"/>
              </w:rPr>
              <w:t>Written Response</w:t>
            </w:r>
          </w:p>
        </w:tc>
      </w:tr>
    </w:tbl>
    <w:p w:rsidR="00EC0D8E" w:rsidRDefault="00EC0D8E" w:rsidP="00EC0D8E">
      <w:pPr>
        <w:rPr>
          <w:color w:val="auto"/>
        </w:rPr>
      </w:pPr>
    </w:p>
    <w:tbl>
      <w:tblPr>
        <w:tblStyle w:val="TableGrid"/>
        <w:tblW w:w="0" w:type="auto"/>
        <w:tblLook w:val="04A0" w:firstRow="1" w:lastRow="0" w:firstColumn="1" w:lastColumn="0" w:noHBand="0" w:noVBand="1"/>
      </w:tblPr>
      <w:tblGrid>
        <w:gridCol w:w="4621"/>
        <w:gridCol w:w="4621"/>
      </w:tblGrid>
      <w:tr w:rsidR="00334627" w:rsidRPr="00FD6492" w:rsidTr="00A14049">
        <w:trPr>
          <w:tblHeader/>
        </w:trPr>
        <w:tc>
          <w:tcPr>
            <w:tcW w:w="9242" w:type="dxa"/>
            <w:gridSpan w:val="2"/>
          </w:tcPr>
          <w:p w:rsidR="00334627" w:rsidRPr="00FD6492" w:rsidRDefault="00334627" w:rsidP="00BD3288">
            <w:pPr>
              <w:pStyle w:val="Heading1"/>
              <w:rPr>
                <w:color w:val="auto"/>
              </w:rPr>
            </w:pPr>
            <w:bookmarkStart w:id="28" w:name="_Toc88132265"/>
            <w:r>
              <w:rPr>
                <w:color w:val="auto"/>
              </w:rPr>
              <w:t>LA</w:t>
            </w:r>
            <w:r w:rsidR="00F70FA2">
              <w:rPr>
                <w:color w:val="auto"/>
              </w:rPr>
              <w:t>2</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Pegg</w:t>
            </w:r>
            <w:r w:rsidRPr="000407A6">
              <w:rPr>
                <w:color w:val="auto"/>
              </w:rPr>
              <w:t xml:space="preserve"> to </w:t>
            </w:r>
            <w:r>
              <w:rPr>
                <w:color w:val="auto"/>
              </w:rPr>
              <w:t>Cllr</w:t>
            </w:r>
            <w:r w:rsidRPr="000407A6">
              <w:rPr>
                <w:color w:val="auto"/>
              </w:rPr>
              <w:t xml:space="preserve"> </w:t>
            </w:r>
            <w:r>
              <w:rPr>
                <w:color w:val="auto"/>
              </w:rPr>
              <w:t>Arshad</w:t>
            </w:r>
            <w:r w:rsidRPr="000407A6">
              <w:rPr>
                <w:color w:val="auto"/>
              </w:rPr>
              <w:t xml:space="preserve"> – </w:t>
            </w:r>
            <w:r w:rsidR="00BD3288">
              <w:rPr>
                <w:color w:val="auto"/>
              </w:rPr>
              <w:t>U</w:t>
            </w:r>
            <w:r>
              <w:rPr>
                <w:color w:val="auto"/>
              </w:rPr>
              <w:t>se of glyphosate</w:t>
            </w:r>
            <w:bookmarkEnd w:id="28"/>
          </w:p>
        </w:tc>
      </w:tr>
      <w:tr w:rsidR="00334627" w:rsidRPr="000407A6" w:rsidTr="00A14049">
        <w:tc>
          <w:tcPr>
            <w:tcW w:w="4621" w:type="dxa"/>
          </w:tcPr>
          <w:p w:rsidR="00334627" w:rsidRPr="000407A6" w:rsidRDefault="00334627" w:rsidP="00A14049">
            <w:pPr>
              <w:rPr>
                <w:b/>
                <w:color w:val="auto"/>
              </w:rPr>
            </w:pPr>
            <w:r w:rsidRPr="000407A6">
              <w:rPr>
                <w:b/>
                <w:color w:val="auto"/>
              </w:rPr>
              <w:t>Question</w:t>
            </w:r>
          </w:p>
          <w:p w:rsidR="00334627" w:rsidRPr="000407A6" w:rsidRDefault="00334627" w:rsidP="00334627">
            <w:pPr>
              <w:rPr>
                <w:b/>
                <w:color w:val="auto"/>
              </w:rPr>
            </w:pPr>
            <w:r w:rsidRPr="00334627">
              <w:rPr>
                <w:color w:val="auto"/>
              </w:rPr>
              <w:t xml:space="preserve">Can the public access information about where the Council, ODS and its </w:t>
            </w:r>
            <w:r w:rsidRPr="00334627">
              <w:rPr>
                <w:color w:val="auto"/>
              </w:rPr>
              <w:lastRenderedPageBreak/>
              <w:t>contractors are using glyphosate? If so, where can they access this information?</w:t>
            </w:r>
          </w:p>
        </w:tc>
        <w:tc>
          <w:tcPr>
            <w:tcW w:w="4621" w:type="dxa"/>
          </w:tcPr>
          <w:p w:rsidR="00334627" w:rsidRPr="000407A6" w:rsidRDefault="00334627" w:rsidP="00A14049">
            <w:pPr>
              <w:rPr>
                <w:b/>
                <w:color w:val="auto"/>
              </w:rPr>
            </w:pPr>
            <w:r w:rsidRPr="000407A6">
              <w:rPr>
                <w:b/>
                <w:color w:val="auto"/>
              </w:rPr>
              <w:lastRenderedPageBreak/>
              <w:t>Written Response</w:t>
            </w:r>
          </w:p>
        </w:tc>
      </w:tr>
    </w:tbl>
    <w:p w:rsidR="00BC1C8A" w:rsidRDefault="00BC1C8A" w:rsidP="00347111"/>
    <w:tbl>
      <w:tblPr>
        <w:tblStyle w:val="TableGrid"/>
        <w:tblW w:w="0" w:type="auto"/>
        <w:tblLook w:val="04A0" w:firstRow="1" w:lastRow="0" w:firstColumn="1" w:lastColumn="0" w:noHBand="0" w:noVBand="1"/>
      </w:tblPr>
      <w:tblGrid>
        <w:gridCol w:w="4621"/>
        <w:gridCol w:w="4621"/>
      </w:tblGrid>
      <w:tr w:rsidR="00334627" w:rsidRPr="00FD6492" w:rsidTr="00A14049">
        <w:trPr>
          <w:tblHeader/>
        </w:trPr>
        <w:tc>
          <w:tcPr>
            <w:tcW w:w="9242" w:type="dxa"/>
            <w:gridSpan w:val="2"/>
          </w:tcPr>
          <w:p w:rsidR="00334627" w:rsidRPr="00FD6492" w:rsidRDefault="00334627" w:rsidP="00FA0EE1">
            <w:pPr>
              <w:pStyle w:val="Heading1"/>
              <w:rPr>
                <w:color w:val="auto"/>
              </w:rPr>
            </w:pPr>
            <w:bookmarkStart w:id="29" w:name="_Toc88132266"/>
            <w:r>
              <w:rPr>
                <w:color w:val="auto"/>
              </w:rPr>
              <w:t>LA</w:t>
            </w:r>
            <w:r w:rsidR="00F70FA2">
              <w:rPr>
                <w:color w:val="auto"/>
              </w:rPr>
              <w:t>3</w:t>
            </w:r>
            <w:r>
              <w:rPr>
                <w:color w:val="auto"/>
              </w:rPr>
              <w:t xml:space="preserve"> </w:t>
            </w:r>
            <w:r w:rsidRPr="000407A6">
              <w:rPr>
                <w:color w:val="auto"/>
              </w:rPr>
              <w:t xml:space="preserve">From </w:t>
            </w:r>
            <w:r>
              <w:rPr>
                <w:color w:val="auto"/>
              </w:rPr>
              <w:t>Cllr</w:t>
            </w:r>
            <w:r w:rsidRPr="000407A6">
              <w:rPr>
                <w:color w:val="auto"/>
              </w:rPr>
              <w:t xml:space="preserve"> </w:t>
            </w:r>
            <w:r w:rsidR="00FA0EE1">
              <w:rPr>
                <w:color w:val="auto"/>
              </w:rPr>
              <w:t xml:space="preserve">Gant </w:t>
            </w:r>
            <w:r w:rsidRPr="000407A6">
              <w:rPr>
                <w:color w:val="auto"/>
              </w:rPr>
              <w:t xml:space="preserve">to </w:t>
            </w:r>
            <w:r>
              <w:rPr>
                <w:color w:val="auto"/>
              </w:rPr>
              <w:t>Cllr</w:t>
            </w:r>
            <w:r w:rsidRPr="000407A6">
              <w:rPr>
                <w:color w:val="auto"/>
              </w:rPr>
              <w:t xml:space="preserve"> </w:t>
            </w:r>
            <w:r>
              <w:rPr>
                <w:color w:val="auto"/>
              </w:rPr>
              <w:t>Arshad</w:t>
            </w:r>
            <w:r w:rsidRPr="000407A6">
              <w:rPr>
                <w:color w:val="auto"/>
              </w:rPr>
              <w:t xml:space="preserve"> – </w:t>
            </w:r>
            <w:r w:rsidR="00FA0EE1">
              <w:rPr>
                <w:color w:val="auto"/>
              </w:rPr>
              <w:t>Cutteslowe Park</w:t>
            </w:r>
            <w:bookmarkEnd w:id="29"/>
          </w:p>
        </w:tc>
      </w:tr>
      <w:tr w:rsidR="00334627" w:rsidRPr="000407A6" w:rsidTr="00A14049">
        <w:tc>
          <w:tcPr>
            <w:tcW w:w="4621" w:type="dxa"/>
          </w:tcPr>
          <w:p w:rsidR="00334627" w:rsidRPr="000407A6" w:rsidRDefault="00334627" w:rsidP="00A14049">
            <w:pPr>
              <w:rPr>
                <w:b/>
                <w:color w:val="auto"/>
              </w:rPr>
            </w:pPr>
            <w:r w:rsidRPr="000407A6">
              <w:rPr>
                <w:b/>
                <w:color w:val="auto"/>
              </w:rPr>
              <w:t>Question</w:t>
            </w:r>
          </w:p>
          <w:p w:rsidR="00334627" w:rsidRPr="000407A6" w:rsidRDefault="00FA0EE1" w:rsidP="00FA0EE1">
            <w:pPr>
              <w:rPr>
                <w:b/>
                <w:color w:val="auto"/>
              </w:rPr>
            </w:pPr>
            <w:r w:rsidRPr="00FA0EE1">
              <w:rPr>
                <w:color w:val="auto"/>
              </w:rPr>
              <w:t>Many users and local residents to Cutteslowe Park are concerned that the presence of the ODS depot in the middle of the park, and in particular the regular traffic of large vehicles along routes inside the park and out through the well-used entrance to Harbord Rd, a road shared by pedestrians and vehicles, is unsatisfactory. Does the cabinet member agree?</w:t>
            </w:r>
          </w:p>
        </w:tc>
        <w:tc>
          <w:tcPr>
            <w:tcW w:w="4621" w:type="dxa"/>
          </w:tcPr>
          <w:p w:rsidR="00334627" w:rsidRPr="000407A6" w:rsidRDefault="00334627" w:rsidP="00A14049">
            <w:pPr>
              <w:rPr>
                <w:b/>
                <w:color w:val="auto"/>
              </w:rPr>
            </w:pPr>
            <w:r w:rsidRPr="000407A6">
              <w:rPr>
                <w:b/>
                <w:color w:val="auto"/>
              </w:rPr>
              <w:t>Written Response</w:t>
            </w:r>
          </w:p>
        </w:tc>
      </w:tr>
    </w:tbl>
    <w:p w:rsidR="00334627" w:rsidRDefault="00334627" w:rsidP="00347111"/>
    <w:tbl>
      <w:tblPr>
        <w:tblStyle w:val="TableGrid"/>
        <w:tblW w:w="0" w:type="auto"/>
        <w:tblLook w:val="04A0" w:firstRow="1" w:lastRow="0" w:firstColumn="1" w:lastColumn="0" w:noHBand="0" w:noVBand="1"/>
      </w:tblPr>
      <w:tblGrid>
        <w:gridCol w:w="4621"/>
        <w:gridCol w:w="4621"/>
      </w:tblGrid>
      <w:tr w:rsidR="00FA0EE1" w:rsidRPr="00FD6492" w:rsidTr="00B22771">
        <w:trPr>
          <w:tblHeader/>
        </w:trPr>
        <w:tc>
          <w:tcPr>
            <w:tcW w:w="9242" w:type="dxa"/>
            <w:gridSpan w:val="2"/>
          </w:tcPr>
          <w:p w:rsidR="00FA0EE1" w:rsidRPr="00FD6492" w:rsidRDefault="00FA0EE1" w:rsidP="006C2C2B">
            <w:pPr>
              <w:pStyle w:val="Heading1"/>
              <w:rPr>
                <w:color w:val="auto"/>
              </w:rPr>
            </w:pPr>
            <w:bookmarkStart w:id="30" w:name="_Toc88132267"/>
            <w:r>
              <w:rPr>
                <w:color w:val="auto"/>
              </w:rPr>
              <w:t>LA</w:t>
            </w:r>
            <w:r w:rsidR="00B22771">
              <w:rPr>
                <w:color w:val="auto"/>
              </w:rPr>
              <w:t>4</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Gant</w:t>
            </w:r>
            <w:r w:rsidRPr="000407A6">
              <w:rPr>
                <w:color w:val="auto"/>
              </w:rPr>
              <w:t xml:space="preserve"> to </w:t>
            </w:r>
            <w:r>
              <w:rPr>
                <w:color w:val="auto"/>
              </w:rPr>
              <w:t>Cllr</w:t>
            </w:r>
            <w:r w:rsidRPr="000407A6">
              <w:rPr>
                <w:color w:val="auto"/>
              </w:rPr>
              <w:t xml:space="preserve"> </w:t>
            </w:r>
            <w:r>
              <w:rPr>
                <w:color w:val="auto"/>
              </w:rPr>
              <w:t>Arshad</w:t>
            </w:r>
            <w:r w:rsidRPr="000407A6">
              <w:rPr>
                <w:color w:val="auto"/>
              </w:rPr>
              <w:t xml:space="preserve"> – </w:t>
            </w:r>
            <w:r>
              <w:rPr>
                <w:color w:val="auto"/>
              </w:rPr>
              <w:t>B</w:t>
            </w:r>
            <w:bookmarkEnd w:id="30"/>
            <w:r w:rsidR="006C2C2B">
              <w:rPr>
                <w:color w:val="auto"/>
              </w:rPr>
              <w:t>iodiversity Net Gain</w:t>
            </w:r>
            <w:r w:rsidR="002A7E5D">
              <w:rPr>
                <w:color w:val="auto"/>
              </w:rPr>
              <w:t xml:space="preserve"> (BNG)</w:t>
            </w:r>
          </w:p>
        </w:tc>
      </w:tr>
      <w:tr w:rsidR="00FA0EE1" w:rsidRPr="000407A6" w:rsidTr="00B22771">
        <w:tc>
          <w:tcPr>
            <w:tcW w:w="4621" w:type="dxa"/>
          </w:tcPr>
          <w:p w:rsidR="00FA0EE1" w:rsidRPr="000407A6" w:rsidRDefault="00FA0EE1" w:rsidP="00B22771">
            <w:pPr>
              <w:rPr>
                <w:b/>
                <w:color w:val="auto"/>
              </w:rPr>
            </w:pPr>
            <w:r w:rsidRPr="000407A6">
              <w:rPr>
                <w:b/>
                <w:color w:val="auto"/>
              </w:rPr>
              <w:t>Question</w:t>
            </w:r>
          </w:p>
          <w:p w:rsidR="00FA0EE1" w:rsidRPr="000407A6" w:rsidRDefault="00FA0EE1" w:rsidP="00FA0EE1">
            <w:pPr>
              <w:rPr>
                <w:b/>
                <w:color w:val="auto"/>
              </w:rPr>
            </w:pPr>
            <w:r w:rsidRPr="00FA0EE1">
              <w:rPr>
                <w:color w:val="auto"/>
              </w:rPr>
              <w:t>As Cabinet member for Parks, what is your view of the arrangements for BNG from Oxford North?</w:t>
            </w:r>
          </w:p>
        </w:tc>
        <w:tc>
          <w:tcPr>
            <w:tcW w:w="4621" w:type="dxa"/>
          </w:tcPr>
          <w:p w:rsidR="00FA0EE1" w:rsidRPr="000407A6" w:rsidRDefault="00FA0EE1" w:rsidP="00B22771">
            <w:pPr>
              <w:rPr>
                <w:b/>
                <w:color w:val="auto"/>
              </w:rPr>
            </w:pPr>
            <w:r w:rsidRPr="000407A6">
              <w:rPr>
                <w:b/>
                <w:color w:val="auto"/>
              </w:rPr>
              <w:t>Written Response</w:t>
            </w:r>
          </w:p>
        </w:tc>
      </w:tr>
    </w:tbl>
    <w:p w:rsidR="00FA0EE1" w:rsidRDefault="00FA0EE1" w:rsidP="00895F82">
      <w:pPr>
        <w:spacing w:before="120"/>
      </w:pPr>
    </w:p>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31" w:name="_Toc88132268"/>
      <w:r w:rsidRPr="00EC0D8E">
        <w:t xml:space="preserve">Cabinet Member for </w:t>
      </w:r>
      <w:r w:rsidR="00512D20" w:rsidRPr="005827FF">
        <w:rPr>
          <w:rFonts w:cs="Arial"/>
        </w:rPr>
        <w:t>Planning and Housing Delivery</w:t>
      </w:r>
      <w:bookmarkEnd w:id="31"/>
    </w:p>
    <w:p w:rsidR="008E0577" w:rsidRPr="008E0577" w:rsidRDefault="008E0577" w:rsidP="00BC1C8A">
      <w:pPr>
        <w:pStyle w:val="Heading1"/>
        <w:shd w:val="clear" w:color="auto" w:fill="B8CCE4"/>
        <w:spacing w:before="0" w:after="0"/>
      </w:pPr>
    </w:p>
    <w:p w:rsidR="00BC1C8A" w:rsidRDefault="00BC1C8A" w:rsidP="00895F82">
      <w:pPr>
        <w:pStyle w:val="Heading1"/>
        <w:spacing w:before="120"/>
        <w:rPr>
          <w:color w:val="FF0000"/>
        </w:rPr>
      </w:pPr>
    </w:p>
    <w:tbl>
      <w:tblPr>
        <w:tblStyle w:val="TableGrid"/>
        <w:tblW w:w="0" w:type="auto"/>
        <w:tblLook w:val="04A0" w:firstRow="1" w:lastRow="0" w:firstColumn="1" w:lastColumn="0" w:noHBand="0" w:noVBand="1"/>
        <w:tblCaption w:val="Question and answer"/>
      </w:tblPr>
      <w:tblGrid>
        <w:gridCol w:w="4531"/>
        <w:gridCol w:w="4711"/>
      </w:tblGrid>
      <w:tr w:rsidR="0083070B" w:rsidRPr="000407A6" w:rsidTr="00717042">
        <w:trPr>
          <w:tblHeader/>
        </w:trPr>
        <w:tc>
          <w:tcPr>
            <w:tcW w:w="9242" w:type="dxa"/>
            <w:gridSpan w:val="2"/>
          </w:tcPr>
          <w:p w:rsidR="005D35D5" w:rsidRPr="005D35D5" w:rsidRDefault="005D35D5" w:rsidP="00A35EE2">
            <w:pPr>
              <w:pStyle w:val="Heading1"/>
              <w:rPr>
                <w:color w:val="FF0000"/>
              </w:rPr>
            </w:pPr>
            <w:bookmarkStart w:id="32" w:name="_Toc88132269"/>
            <w:r>
              <w:rPr>
                <w:color w:val="auto"/>
              </w:rPr>
              <w:t xml:space="preserve">AH1 </w:t>
            </w:r>
            <w:r w:rsidR="0083070B" w:rsidRPr="000407A6">
              <w:rPr>
                <w:color w:val="auto"/>
              </w:rPr>
              <w:t xml:space="preserve">From </w:t>
            </w:r>
            <w:r w:rsidR="00D768A7">
              <w:rPr>
                <w:color w:val="auto"/>
              </w:rPr>
              <w:t>Cllr</w:t>
            </w:r>
            <w:r w:rsidR="0083070B" w:rsidRPr="000407A6">
              <w:rPr>
                <w:color w:val="auto"/>
              </w:rPr>
              <w:t xml:space="preserve"> </w:t>
            </w:r>
            <w:r>
              <w:rPr>
                <w:color w:val="auto"/>
              </w:rPr>
              <w:t>Bely-Summers</w:t>
            </w:r>
            <w:r w:rsidR="0083070B" w:rsidRPr="000407A6">
              <w:rPr>
                <w:color w:val="auto"/>
              </w:rPr>
              <w:t xml:space="preserve"> to </w:t>
            </w:r>
            <w:r w:rsidR="00D768A7">
              <w:rPr>
                <w:color w:val="auto"/>
              </w:rPr>
              <w:t>Cllr</w:t>
            </w:r>
            <w:r w:rsidR="0083070B" w:rsidRPr="000407A6">
              <w:rPr>
                <w:color w:val="auto"/>
              </w:rPr>
              <w:t xml:space="preserve"> </w:t>
            </w:r>
            <w:r w:rsidR="00512D20">
              <w:rPr>
                <w:color w:val="auto"/>
              </w:rPr>
              <w:t>Hollingsworth</w:t>
            </w:r>
            <w:r w:rsidR="0083070B" w:rsidRPr="000407A6">
              <w:rPr>
                <w:color w:val="auto"/>
              </w:rPr>
              <w:t xml:space="preserve"> – </w:t>
            </w:r>
            <w:r>
              <w:rPr>
                <w:color w:val="auto"/>
              </w:rPr>
              <w:t>Littlemore Ward infrastructure</w:t>
            </w:r>
            <w:bookmarkEnd w:id="32"/>
          </w:p>
        </w:tc>
      </w:tr>
      <w:tr w:rsidR="0083070B" w:rsidRPr="000407A6" w:rsidTr="002A7E5D">
        <w:tc>
          <w:tcPr>
            <w:tcW w:w="4531" w:type="dxa"/>
          </w:tcPr>
          <w:p w:rsidR="0083070B" w:rsidRPr="000407A6" w:rsidRDefault="0083070B" w:rsidP="00B80639">
            <w:pPr>
              <w:rPr>
                <w:b/>
                <w:color w:val="auto"/>
              </w:rPr>
            </w:pPr>
            <w:r w:rsidRPr="000407A6">
              <w:rPr>
                <w:b/>
                <w:color w:val="auto"/>
              </w:rPr>
              <w:t>Question</w:t>
            </w:r>
          </w:p>
          <w:p w:rsidR="005D35D5" w:rsidRPr="005D35D5" w:rsidRDefault="005D35D5" w:rsidP="005D35D5">
            <w:pPr>
              <w:rPr>
                <w:color w:val="auto"/>
              </w:rPr>
            </w:pPr>
            <w:r w:rsidRPr="005D35D5">
              <w:rPr>
                <w:color w:val="auto"/>
              </w:rPr>
              <w:t>Littlemore ward has 6.400 residents, no GPs practice, no dentist, only two bus services not running on Sundays nor Bank Holidays. Littlemore is among the 20% most deprived areas in England and experiences multiple levels of deprivation: low skills, low income and relatively high levels of crime. The life expectancy there is 15 years less than in Summertown ward.</w:t>
            </w:r>
          </w:p>
          <w:p w:rsidR="005D35D5" w:rsidRPr="005D35D5" w:rsidRDefault="005D35D5" w:rsidP="005D35D5">
            <w:pPr>
              <w:rPr>
                <w:color w:val="auto"/>
              </w:rPr>
            </w:pPr>
            <w:r w:rsidRPr="005D35D5">
              <w:rPr>
                <w:color w:val="auto"/>
              </w:rPr>
              <w:lastRenderedPageBreak/>
              <w:t>In the next few years Oxford City council will build 1000 new accommodations in Littlemore with no plans to deliver comprehensive infrastructure. This will put pressure on local schools, already stretched GPs and dentist practice in surrounding wards. We want to attract NHS workers in these new developments but no provision for direct route to hospitals.</w:t>
            </w:r>
          </w:p>
          <w:p w:rsidR="0083070B" w:rsidRPr="000407A6" w:rsidRDefault="005D35D5" w:rsidP="00E45007">
            <w:pPr>
              <w:rPr>
                <w:b/>
                <w:color w:val="auto"/>
              </w:rPr>
            </w:pPr>
            <w:r w:rsidRPr="005D35D5">
              <w:rPr>
                <w:color w:val="auto"/>
              </w:rPr>
              <w:t>Is there not a duty on this council to provide adequate infrastructure and amenities in areas of deprivation such as Littlemore  firstly to redress social/economic/health inequalities between have and have not wards but also more imp</w:t>
            </w:r>
            <w:r w:rsidR="00E45007">
              <w:rPr>
                <w:color w:val="auto"/>
              </w:rPr>
              <w:t>ortantly because the Council</w:t>
            </w:r>
            <w:r w:rsidRPr="005D35D5">
              <w:rPr>
                <w:color w:val="auto"/>
              </w:rPr>
              <w:t xml:space="preserve"> inten</w:t>
            </w:r>
            <w:r w:rsidR="00E45007">
              <w:rPr>
                <w:color w:val="auto"/>
              </w:rPr>
              <w:t>t</w:t>
            </w:r>
            <w:r w:rsidRPr="005D35D5">
              <w:rPr>
                <w:color w:val="auto"/>
              </w:rPr>
              <w:t xml:space="preserve"> to exert even more pressure on what is already lacking.</w:t>
            </w:r>
          </w:p>
        </w:tc>
        <w:tc>
          <w:tcPr>
            <w:tcW w:w="4711" w:type="dxa"/>
          </w:tcPr>
          <w:p w:rsidR="0083070B" w:rsidRPr="000407A6" w:rsidRDefault="0083070B" w:rsidP="00B80639">
            <w:pPr>
              <w:rPr>
                <w:b/>
                <w:color w:val="auto"/>
              </w:rPr>
            </w:pPr>
            <w:r w:rsidRPr="000407A6">
              <w:rPr>
                <w:b/>
                <w:color w:val="auto"/>
              </w:rPr>
              <w:lastRenderedPageBreak/>
              <w:t>Written Response</w:t>
            </w:r>
          </w:p>
        </w:tc>
      </w:tr>
    </w:tbl>
    <w:p w:rsidR="00BC1C8A" w:rsidRDefault="00BC1C8A" w:rsidP="00347111"/>
    <w:tbl>
      <w:tblPr>
        <w:tblStyle w:val="TableGrid"/>
        <w:tblW w:w="0" w:type="auto"/>
        <w:tblLook w:val="04A0" w:firstRow="1" w:lastRow="0" w:firstColumn="1" w:lastColumn="0" w:noHBand="0" w:noVBand="1"/>
      </w:tblPr>
      <w:tblGrid>
        <w:gridCol w:w="4621"/>
        <w:gridCol w:w="4621"/>
      </w:tblGrid>
      <w:tr w:rsidR="000755F9" w:rsidRPr="00FD6492" w:rsidTr="00895F82">
        <w:trPr>
          <w:tblHeader/>
        </w:trPr>
        <w:tc>
          <w:tcPr>
            <w:tcW w:w="9242" w:type="dxa"/>
            <w:gridSpan w:val="2"/>
          </w:tcPr>
          <w:p w:rsidR="000755F9" w:rsidRPr="00895F82" w:rsidRDefault="000755F9" w:rsidP="00895F82">
            <w:pPr>
              <w:pStyle w:val="Heading1"/>
              <w:rPr>
                <w:color w:val="auto"/>
              </w:rPr>
            </w:pPr>
            <w:bookmarkStart w:id="33" w:name="_Toc88132270"/>
            <w:r w:rsidRPr="00895F82">
              <w:rPr>
                <w:color w:val="auto"/>
              </w:rPr>
              <w:t>AH</w:t>
            </w:r>
            <w:r w:rsidR="00895F82">
              <w:rPr>
                <w:color w:val="auto"/>
              </w:rPr>
              <w:t>2</w:t>
            </w:r>
            <w:r w:rsidRPr="00895F82">
              <w:rPr>
                <w:color w:val="auto"/>
              </w:rPr>
              <w:t xml:space="preserve"> From Cllr Landell Mills to Cllr Hollingsworth – Diamond Place</w:t>
            </w:r>
            <w:bookmarkEnd w:id="33"/>
          </w:p>
        </w:tc>
      </w:tr>
      <w:tr w:rsidR="000755F9" w:rsidRPr="000407A6" w:rsidTr="00895F82">
        <w:tc>
          <w:tcPr>
            <w:tcW w:w="4621" w:type="dxa"/>
          </w:tcPr>
          <w:p w:rsidR="000755F9" w:rsidRPr="00895F82" w:rsidRDefault="000755F9" w:rsidP="00895F82">
            <w:pPr>
              <w:rPr>
                <w:b/>
                <w:color w:val="auto"/>
              </w:rPr>
            </w:pPr>
            <w:r w:rsidRPr="00895F82">
              <w:rPr>
                <w:b/>
                <w:color w:val="auto"/>
              </w:rPr>
              <w:t>Question</w:t>
            </w:r>
          </w:p>
          <w:p w:rsidR="000755F9" w:rsidRPr="00895F82" w:rsidRDefault="000755F9" w:rsidP="00895F82">
            <w:pPr>
              <w:rPr>
                <w:color w:val="auto"/>
              </w:rPr>
            </w:pPr>
            <w:r w:rsidRPr="00895F82">
              <w:rPr>
                <w:color w:val="auto"/>
              </w:rPr>
              <w:t>Is the Council supportive of the proposal from the local community in North Oxford that there should be a joint working party of the City, Oxford University Developments, and the community, to co-design a master plan for Diamond Place?</w:t>
            </w:r>
          </w:p>
        </w:tc>
        <w:tc>
          <w:tcPr>
            <w:tcW w:w="4621" w:type="dxa"/>
          </w:tcPr>
          <w:p w:rsidR="000755F9" w:rsidRPr="000407A6" w:rsidRDefault="000755F9" w:rsidP="00895F82">
            <w:pPr>
              <w:rPr>
                <w:b/>
                <w:color w:val="auto"/>
              </w:rPr>
            </w:pPr>
            <w:r w:rsidRPr="000407A6">
              <w:rPr>
                <w:b/>
                <w:color w:val="auto"/>
              </w:rPr>
              <w:t>Written Response</w:t>
            </w:r>
          </w:p>
        </w:tc>
      </w:tr>
    </w:tbl>
    <w:p w:rsidR="00347111" w:rsidRDefault="00347111" w:rsidP="00347111"/>
    <w:tbl>
      <w:tblPr>
        <w:tblStyle w:val="TableGrid"/>
        <w:tblW w:w="0" w:type="auto"/>
        <w:tblLook w:val="04A0" w:firstRow="1" w:lastRow="0" w:firstColumn="1" w:lastColumn="0" w:noHBand="0" w:noVBand="1"/>
      </w:tblPr>
      <w:tblGrid>
        <w:gridCol w:w="4621"/>
        <w:gridCol w:w="4621"/>
      </w:tblGrid>
      <w:tr w:rsidR="000755F9" w:rsidRPr="00FD6492" w:rsidTr="00895F82">
        <w:trPr>
          <w:tblHeader/>
        </w:trPr>
        <w:tc>
          <w:tcPr>
            <w:tcW w:w="9242" w:type="dxa"/>
            <w:gridSpan w:val="2"/>
          </w:tcPr>
          <w:p w:rsidR="000755F9" w:rsidRPr="00FD6492" w:rsidRDefault="000755F9" w:rsidP="00895F82">
            <w:pPr>
              <w:pStyle w:val="Heading1"/>
              <w:rPr>
                <w:color w:val="auto"/>
              </w:rPr>
            </w:pPr>
            <w:bookmarkStart w:id="34" w:name="_Toc88132271"/>
            <w:r>
              <w:rPr>
                <w:color w:val="auto"/>
              </w:rPr>
              <w:t>AH</w:t>
            </w:r>
            <w:r w:rsidR="00895F82">
              <w:rPr>
                <w:color w:val="auto"/>
              </w:rPr>
              <w:t>3</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Landell Mills </w:t>
            </w:r>
            <w:r w:rsidRPr="000407A6">
              <w:rPr>
                <w:color w:val="auto"/>
              </w:rPr>
              <w:t xml:space="preserve">to </w:t>
            </w:r>
            <w:r>
              <w:rPr>
                <w:color w:val="auto"/>
              </w:rPr>
              <w:t>Cllr</w:t>
            </w:r>
            <w:r w:rsidRPr="000407A6">
              <w:rPr>
                <w:color w:val="auto"/>
              </w:rPr>
              <w:t xml:space="preserve"> </w:t>
            </w:r>
            <w:r>
              <w:rPr>
                <w:color w:val="auto"/>
              </w:rPr>
              <w:t>Hollingsworth</w:t>
            </w:r>
            <w:r w:rsidRPr="000407A6">
              <w:rPr>
                <w:color w:val="auto"/>
              </w:rPr>
              <w:t xml:space="preserve"> – </w:t>
            </w:r>
            <w:r w:rsidR="0050438F">
              <w:rPr>
                <w:color w:val="auto"/>
              </w:rPr>
              <w:t xml:space="preserve">Master Planning for </w:t>
            </w:r>
            <w:r>
              <w:rPr>
                <w:color w:val="auto"/>
              </w:rPr>
              <w:t>Diamond Place</w:t>
            </w:r>
            <w:bookmarkEnd w:id="34"/>
          </w:p>
        </w:tc>
      </w:tr>
      <w:tr w:rsidR="000755F9" w:rsidRPr="000407A6" w:rsidTr="00895F82">
        <w:tc>
          <w:tcPr>
            <w:tcW w:w="4621" w:type="dxa"/>
          </w:tcPr>
          <w:p w:rsidR="000755F9" w:rsidRPr="000407A6" w:rsidRDefault="000755F9" w:rsidP="00895F82">
            <w:pPr>
              <w:rPr>
                <w:b/>
                <w:color w:val="auto"/>
              </w:rPr>
            </w:pPr>
            <w:r w:rsidRPr="000407A6">
              <w:rPr>
                <w:b/>
                <w:color w:val="auto"/>
              </w:rPr>
              <w:t>Question</w:t>
            </w:r>
          </w:p>
          <w:p w:rsidR="000755F9" w:rsidRPr="000407A6" w:rsidRDefault="000755F9" w:rsidP="000755F9">
            <w:pPr>
              <w:spacing w:after="0" w:line="276" w:lineRule="auto"/>
              <w:rPr>
                <w:b/>
                <w:color w:val="auto"/>
              </w:rPr>
            </w:pPr>
            <w:r>
              <w:t xml:space="preserve">Given the expressed willingness of Oxford University Developments to join in a master planning exercise for Diamond Place, and the urgency of providing a new health centre for the expanding residential areas in North Oxford and the need for new social housing, is the Council supportive of starting a master </w:t>
            </w:r>
            <w:r>
              <w:lastRenderedPageBreak/>
              <w:t>planning exercise for Diamond Place now?</w:t>
            </w:r>
          </w:p>
        </w:tc>
        <w:tc>
          <w:tcPr>
            <w:tcW w:w="4621" w:type="dxa"/>
          </w:tcPr>
          <w:p w:rsidR="000755F9" w:rsidRPr="000407A6" w:rsidRDefault="000755F9" w:rsidP="00895F82">
            <w:pPr>
              <w:rPr>
                <w:b/>
                <w:color w:val="auto"/>
              </w:rPr>
            </w:pPr>
            <w:r w:rsidRPr="000407A6">
              <w:rPr>
                <w:b/>
                <w:color w:val="auto"/>
              </w:rPr>
              <w:lastRenderedPageBreak/>
              <w:t>Written Response</w:t>
            </w:r>
          </w:p>
        </w:tc>
      </w:tr>
    </w:tbl>
    <w:p w:rsidR="000755F9" w:rsidRDefault="000755F9" w:rsidP="00347111"/>
    <w:tbl>
      <w:tblPr>
        <w:tblStyle w:val="TableGrid"/>
        <w:tblW w:w="0" w:type="auto"/>
        <w:tblLook w:val="04A0" w:firstRow="1" w:lastRow="0" w:firstColumn="1" w:lastColumn="0" w:noHBand="0" w:noVBand="1"/>
      </w:tblPr>
      <w:tblGrid>
        <w:gridCol w:w="4621"/>
        <w:gridCol w:w="4621"/>
      </w:tblGrid>
      <w:tr w:rsidR="000755F9" w:rsidRPr="00FD6492" w:rsidTr="00895F82">
        <w:trPr>
          <w:tblHeader/>
        </w:trPr>
        <w:tc>
          <w:tcPr>
            <w:tcW w:w="9242" w:type="dxa"/>
            <w:gridSpan w:val="2"/>
          </w:tcPr>
          <w:p w:rsidR="000755F9" w:rsidRPr="00FD6492" w:rsidRDefault="000755F9" w:rsidP="00895F82">
            <w:pPr>
              <w:pStyle w:val="Heading1"/>
              <w:rPr>
                <w:color w:val="auto"/>
              </w:rPr>
            </w:pPr>
            <w:bookmarkStart w:id="35" w:name="_Toc88132272"/>
            <w:r>
              <w:rPr>
                <w:color w:val="auto"/>
              </w:rPr>
              <w:t>AH</w:t>
            </w:r>
            <w:r w:rsidR="00895F82">
              <w:rPr>
                <w:color w:val="auto"/>
              </w:rPr>
              <w:t>4</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Landell Mills</w:t>
            </w:r>
            <w:r w:rsidRPr="000407A6">
              <w:rPr>
                <w:color w:val="auto"/>
              </w:rPr>
              <w:t xml:space="preserve"> to </w:t>
            </w:r>
            <w:r>
              <w:rPr>
                <w:color w:val="auto"/>
              </w:rPr>
              <w:t>Cllr</w:t>
            </w:r>
            <w:r w:rsidRPr="000407A6">
              <w:rPr>
                <w:color w:val="auto"/>
              </w:rPr>
              <w:t xml:space="preserve"> </w:t>
            </w:r>
            <w:r>
              <w:rPr>
                <w:color w:val="auto"/>
              </w:rPr>
              <w:t>Hollingsworth</w:t>
            </w:r>
            <w:r w:rsidRPr="000407A6">
              <w:rPr>
                <w:color w:val="auto"/>
              </w:rPr>
              <w:t xml:space="preserve"> – </w:t>
            </w:r>
            <w:r>
              <w:rPr>
                <w:color w:val="auto"/>
              </w:rPr>
              <w:t>Health Centre at Diamond Place</w:t>
            </w:r>
            <w:bookmarkEnd w:id="35"/>
          </w:p>
        </w:tc>
      </w:tr>
      <w:tr w:rsidR="000755F9" w:rsidRPr="000407A6" w:rsidTr="00895F82">
        <w:tc>
          <w:tcPr>
            <w:tcW w:w="4621" w:type="dxa"/>
          </w:tcPr>
          <w:p w:rsidR="000755F9" w:rsidRPr="000407A6" w:rsidRDefault="000755F9" w:rsidP="00895F82">
            <w:pPr>
              <w:rPr>
                <w:b/>
                <w:color w:val="auto"/>
              </w:rPr>
            </w:pPr>
            <w:r w:rsidRPr="000407A6">
              <w:rPr>
                <w:b/>
                <w:color w:val="auto"/>
              </w:rPr>
              <w:t>Question</w:t>
            </w:r>
          </w:p>
          <w:p w:rsidR="000755F9" w:rsidRPr="000407A6" w:rsidRDefault="000755F9" w:rsidP="000755F9">
            <w:pPr>
              <w:spacing w:after="0" w:line="276" w:lineRule="auto"/>
              <w:rPr>
                <w:b/>
                <w:color w:val="auto"/>
              </w:rPr>
            </w:pPr>
            <w:r>
              <w:t>In view of the severely inadequate accommodation for GPs and patients at the two GP surgeries in Summertown, what is the council doing to progress the development of a new health centre for the north of Oxford at Diamond Place?</w:t>
            </w:r>
          </w:p>
        </w:tc>
        <w:tc>
          <w:tcPr>
            <w:tcW w:w="4621" w:type="dxa"/>
          </w:tcPr>
          <w:p w:rsidR="000755F9" w:rsidRPr="000407A6" w:rsidRDefault="000755F9" w:rsidP="00895F82">
            <w:pPr>
              <w:rPr>
                <w:b/>
                <w:color w:val="auto"/>
              </w:rPr>
            </w:pPr>
            <w:r w:rsidRPr="000407A6">
              <w:rPr>
                <w:b/>
                <w:color w:val="auto"/>
              </w:rPr>
              <w:t>Written Response</w:t>
            </w:r>
          </w:p>
        </w:tc>
      </w:tr>
    </w:tbl>
    <w:p w:rsidR="000755F9" w:rsidRDefault="000755F9" w:rsidP="00895F82">
      <w:pPr>
        <w:spacing w:before="120"/>
      </w:pPr>
    </w:p>
    <w:tbl>
      <w:tblPr>
        <w:tblStyle w:val="TableGrid"/>
        <w:tblW w:w="0" w:type="auto"/>
        <w:tblLook w:val="04A0" w:firstRow="1" w:lastRow="0" w:firstColumn="1" w:lastColumn="0" w:noHBand="0" w:noVBand="1"/>
      </w:tblPr>
      <w:tblGrid>
        <w:gridCol w:w="4621"/>
        <w:gridCol w:w="4621"/>
      </w:tblGrid>
      <w:tr w:rsidR="002E69B0" w:rsidRPr="00FD6492" w:rsidTr="00C13CBA">
        <w:trPr>
          <w:tblHeader/>
        </w:trPr>
        <w:tc>
          <w:tcPr>
            <w:tcW w:w="9242" w:type="dxa"/>
            <w:gridSpan w:val="2"/>
          </w:tcPr>
          <w:p w:rsidR="002E69B0" w:rsidRPr="00FD6492" w:rsidRDefault="002E69B0" w:rsidP="002E69B0">
            <w:pPr>
              <w:pStyle w:val="Heading1"/>
              <w:rPr>
                <w:color w:val="auto"/>
              </w:rPr>
            </w:pPr>
            <w:bookmarkStart w:id="36" w:name="_Toc88132273"/>
            <w:r>
              <w:rPr>
                <w:color w:val="auto"/>
              </w:rPr>
              <w:t xml:space="preserve">AH5 </w:t>
            </w:r>
            <w:r w:rsidRPr="000407A6">
              <w:rPr>
                <w:color w:val="auto"/>
              </w:rPr>
              <w:t xml:space="preserve">From </w:t>
            </w:r>
            <w:r>
              <w:rPr>
                <w:color w:val="auto"/>
              </w:rPr>
              <w:t>Cllr</w:t>
            </w:r>
            <w:r w:rsidRPr="000407A6">
              <w:rPr>
                <w:color w:val="auto"/>
              </w:rPr>
              <w:t xml:space="preserve"> </w:t>
            </w:r>
            <w:r>
              <w:rPr>
                <w:color w:val="auto"/>
              </w:rPr>
              <w:t>Gant</w:t>
            </w:r>
            <w:r w:rsidRPr="000407A6">
              <w:rPr>
                <w:color w:val="auto"/>
              </w:rPr>
              <w:t xml:space="preserve"> to </w:t>
            </w:r>
            <w:r>
              <w:rPr>
                <w:color w:val="auto"/>
              </w:rPr>
              <w:t>Cllr</w:t>
            </w:r>
            <w:r w:rsidRPr="000407A6">
              <w:rPr>
                <w:color w:val="auto"/>
              </w:rPr>
              <w:t xml:space="preserve"> </w:t>
            </w:r>
            <w:r>
              <w:rPr>
                <w:color w:val="auto"/>
              </w:rPr>
              <w:t>Hollingsworth</w:t>
            </w:r>
            <w:r w:rsidRPr="000407A6">
              <w:rPr>
                <w:color w:val="auto"/>
              </w:rPr>
              <w:t xml:space="preserve"> – </w:t>
            </w:r>
            <w:r w:rsidRPr="00BD3288">
              <w:t>Active travel route from North Oxford to Parkway</w:t>
            </w:r>
            <w:bookmarkEnd w:id="36"/>
          </w:p>
        </w:tc>
      </w:tr>
      <w:tr w:rsidR="002E69B0" w:rsidRPr="000407A6" w:rsidTr="00C13CBA">
        <w:tc>
          <w:tcPr>
            <w:tcW w:w="4621" w:type="dxa"/>
          </w:tcPr>
          <w:p w:rsidR="002E69B0" w:rsidRPr="000407A6" w:rsidRDefault="002E69B0" w:rsidP="00C13CBA">
            <w:pPr>
              <w:rPr>
                <w:b/>
                <w:color w:val="auto"/>
              </w:rPr>
            </w:pPr>
            <w:r w:rsidRPr="000407A6">
              <w:rPr>
                <w:b/>
                <w:color w:val="auto"/>
              </w:rPr>
              <w:t>Question</w:t>
            </w:r>
          </w:p>
          <w:p w:rsidR="002E69B0" w:rsidRPr="000407A6" w:rsidRDefault="002E69B0" w:rsidP="00C13CBA">
            <w:pPr>
              <w:spacing w:after="0" w:line="276" w:lineRule="auto"/>
              <w:rPr>
                <w:b/>
                <w:color w:val="auto"/>
              </w:rPr>
            </w:pPr>
            <w:r w:rsidRPr="007A4A04">
              <w:rPr>
                <w:rFonts w:cs="Arial"/>
                <w:color w:val="222222"/>
              </w:rPr>
              <w:t>The CDC LPPR site PR6a, being brought forward by the site owners, has the opportunity to provide a key active travel route from North Oxford to Parkway station and beyond, something which clearly should have been delivered when the station opened. NCR51 crosses the A40 by the footbridge from Wren Rd to the entrance to Cutteslowe Park. There is clearly therefore a challenge in joining this route legibly and safely to routes through and/or adjacent to PR6a and the Croudace site at Frideswide Farm. Would the Cabinet Member join me in calling for this to be done in a way which provides a safe and convenient route for cyclists and at the same time respects the needs of local residents and all other stakeholders?</w:t>
            </w:r>
          </w:p>
        </w:tc>
        <w:tc>
          <w:tcPr>
            <w:tcW w:w="4621" w:type="dxa"/>
          </w:tcPr>
          <w:p w:rsidR="002E69B0" w:rsidRPr="000407A6" w:rsidRDefault="002E69B0" w:rsidP="00C13CBA">
            <w:pPr>
              <w:rPr>
                <w:b/>
                <w:color w:val="auto"/>
              </w:rPr>
            </w:pPr>
            <w:r w:rsidRPr="000407A6">
              <w:rPr>
                <w:b/>
                <w:color w:val="auto"/>
              </w:rPr>
              <w:t>Written Response</w:t>
            </w:r>
          </w:p>
        </w:tc>
      </w:tr>
    </w:tbl>
    <w:p w:rsidR="002E69B0" w:rsidRDefault="002E69B0" w:rsidP="00895F82">
      <w:pPr>
        <w:spacing w:before="120"/>
      </w:pPr>
    </w:p>
    <w:p w:rsidR="002A7E5D" w:rsidRDefault="002A7E5D" w:rsidP="00895F82">
      <w:pPr>
        <w:spacing w:before="120"/>
      </w:pPr>
    </w:p>
    <w:p w:rsidR="00BC1C8A" w:rsidRDefault="00BC1C8A" w:rsidP="00BC1C8A">
      <w:pPr>
        <w:pStyle w:val="Heading1"/>
        <w:shd w:val="clear" w:color="auto" w:fill="B8CCE4"/>
        <w:spacing w:before="0" w:after="0"/>
      </w:pPr>
      <w:bookmarkStart w:id="37" w:name="_Toc448152536"/>
    </w:p>
    <w:p w:rsidR="00C80D50" w:rsidRDefault="00C80D50" w:rsidP="00BC1C8A">
      <w:pPr>
        <w:pStyle w:val="Heading1"/>
        <w:shd w:val="clear" w:color="auto" w:fill="B8CCE4"/>
        <w:spacing w:before="0" w:after="0"/>
      </w:pPr>
      <w:bookmarkStart w:id="38" w:name="_Toc88132274"/>
      <w:r w:rsidRPr="00645B01">
        <w:t>Leader of the</w:t>
      </w:r>
      <w:r>
        <w:t xml:space="preserve"> Council</w:t>
      </w:r>
      <w:bookmarkEnd w:id="37"/>
      <w:bookmarkEnd w:id="38"/>
    </w:p>
    <w:p w:rsidR="00512D20" w:rsidRDefault="00512D20" w:rsidP="00512D20">
      <w:pPr>
        <w:pStyle w:val="Heading1"/>
        <w:shd w:val="clear" w:color="auto" w:fill="B8CCE4"/>
        <w:spacing w:before="0" w:after="0"/>
      </w:pPr>
    </w:p>
    <w:p w:rsidR="00CE4C87" w:rsidRDefault="00CE4C87" w:rsidP="0093067A"/>
    <w:tbl>
      <w:tblPr>
        <w:tblStyle w:val="TableGrid"/>
        <w:tblW w:w="0" w:type="auto"/>
        <w:tblLook w:val="04A0" w:firstRow="1" w:lastRow="0" w:firstColumn="1" w:lastColumn="0" w:noHBand="0" w:noVBand="1"/>
        <w:tblCaption w:val="Question and answer"/>
      </w:tblPr>
      <w:tblGrid>
        <w:gridCol w:w="4621"/>
        <w:gridCol w:w="4621"/>
      </w:tblGrid>
      <w:tr w:rsidR="0045075D" w:rsidRPr="00FD6492" w:rsidTr="00B22771">
        <w:trPr>
          <w:tblHeader/>
        </w:trPr>
        <w:tc>
          <w:tcPr>
            <w:tcW w:w="9242" w:type="dxa"/>
            <w:gridSpan w:val="2"/>
          </w:tcPr>
          <w:p w:rsidR="0045075D" w:rsidRPr="00FD6492" w:rsidRDefault="0045075D" w:rsidP="00BD3288">
            <w:pPr>
              <w:pStyle w:val="Heading1"/>
              <w:rPr>
                <w:color w:val="auto"/>
              </w:rPr>
            </w:pPr>
            <w:bookmarkStart w:id="39" w:name="_Toc88132275"/>
            <w:r>
              <w:rPr>
                <w:color w:val="auto"/>
              </w:rPr>
              <w:t xml:space="preserve">SB1 </w:t>
            </w:r>
            <w:r w:rsidRPr="000407A6">
              <w:rPr>
                <w:color w:val="auto"/>
              </w:rPr>
              <w:t xml:space="preserve">From </w:t>
            </w:r>
            <w:r>
              <w:rPr>
                <w:color w:val="auto"/>
              </w:rPr>
              <w:t>Cllr</w:t>
            </w:r>
            <w:r w:rsidRPr="000407A6">
              <w:rPr>
                <w:color w:val="auto"/>
              </w:rPr>
              <w:t xml:space="preserve"> </w:t>
            </w:r>
            <w:r w:rsidR="007C1B75">
              <w:rPr>
                <w:color w:val="auto"/>
              </w:rPr>
              <w:t xml:space="preserve">Jarvis </w:t>
            </w:r>
            <w:r w:rsidRPr="000407A6">
              <w:rPr>
                <w:color w:val="auto"/>
              </w:rPr>
              <w:t xml:space="preserve">to </w:t>
            </w:r>
            <w:r>
              <w:rPr>
                <w:color w:val="auto"/>
              </w:rPr>
              <w:t>Cllr</w:t>
            </w:r>
            <w:r w:rsidRPr="000407A6">
              <w:rPr>
                <w:color w:val="auto"/>
              </w:rPr>
              <w:t xml:space="preserve"> </w:t>
            </w:r>
            <w:r>
              <w:rPr>
                <w:color w:val="auto"/>
              </w:rPr>
              <w:t>Brown</w:t>
            </w:r>
            <w:r w:rsidRPr="000407A6">
              <w:rPr>
                <w:color w:val="auto"/>
              </w:rPr>
              <w:t xml:space="preserve"> – </w:t>
            </w:r>
            <w:r w:rsidR="00BD3288">
              <w:rPr>
                <w:color w:val="auto"/>
              </w:rPr>
              <w:t>V</w:t>
            </w:r>
            <w:r w:rsidR="007C1B75">
              <w:rPr>
                <w:color w:val="auto"/>
              </w:rPr>
              <w:t>acancy rate for City Centre retail units</w:t>
            </w:r>
            <w:bookmarkEnd w:id="39"/>
          </w:p>
        </w:tc>
      </w:tr>
      <w:tr w:rsidR="0045075D" w:rsidRPr="000407A6" w:rsidTr="00B22771">
        <w:tc>
          <w:tcPr>
            <w:tcW w:w="4621" w:type="dxa"/>
          </w:tcPr>
          <w:p w:rsidR="0045075D" w:rsidRPr="000407A6" w:rsidRDefault="0045075D" w:rsidP="00B22771">
            <w:pPr>
              <w:rPr>
                <w:b/>
                <w:color w:val="auto"/>
              </w:rPr>
            </w:pPr>
            <w:r w:rsidRPr="000407A6">
              <w:rPr>
                <w:b/>
                <w:color w:val="auto"/>
              </w:rPr>
              <w:t>Question</w:t>
            </w:r>
          </w:p>
          <w:p w:rsidR="0045075D" w:rsidRPr="000407A6" w:rsidRDefault="007C1B75" w:rsidP="007C1B75">
            <w:pPr>
              <w:rPr>
                <w:b/>
                <w:color w:val="auto"/>
              </w:rPr>
            </w:pPr>
            <w:r w:rsidRPr="00DD49C3">
              <w:rPr>
                <w:rFonts w:cs="Arial"/>
                <w:color w:val="1D1C1D"/>
                <w:sz w:val="23"/>
                <w:szCs w:val="23"/>
              </w:rPr>
              <w:t>How does the vacancy rate for retail units in the City Centre including the Covered Market compare with the situation prior to the tripling in size of the Westgate Shopping Centre?</w:t>
            </w:r>
          </w:p>
        </w:tc>
        <w:tc>
          <w:tcPr>
            <w:tcW w:w="4621" w:type="dxa"/>
          </w:tcPr>
          <w:p w:rsidR="0045075D" w:rsidRPr="000407A6" w:rsidRDefault="0045075D" w:rsidP="00B22771">
            <w:pPr>
              <w:rPr>
                <w:b/>
                <w:color w:val="auto"/>
              </w:rPr>
            </w:pPr>
            <w:r w:rsidRPr="000407A6">
              <w:rPr>
                <w:b/>
                <w:color w:val="auto"/>
              </w:rPr>
              <w:t>Written Response</w:t>
            </w:r>
          </w:p>
        </w:tc>
      </w:tr>
    </w:tbl>
    <w:p w:rsidR="00F70FA2" w:rsidRDefault="00F70FA2" w:rsidP="0093067A"/>
    <w:tbl>
      <w:tblPr>
        <w:tblStyle w:val="TableGrid"/>
        <w:tblW w:w="0" w:type="auto"/>
        <w:tblLook w:val="04A0" w:firstRow="1" w:lastRow="0" w:firstColumn="1" w:lastColumn="0" w:noHBand="0" w:noVBand="1"/>
      </w:tblPr>
      <w:tblGrid>
        <w:gridCol w:w="4621"/>
        <w:gridCol w:w="4621"/>
      </w:tblGrid>
      <w:tr w:rsidR="00F70FA2" w:rsidRPr="00FD6492" w:rsidTr="00B22771">
        <w:trPr>
          <w:tblHeader/>
        </w:trPr>
        <w:tc>
          <w:tcPr>
            <w:tcW w:w="9242" w:type="dxa"/>
            <w:gridSpan w:val="2"/>
          </w:tcPr>
          <w:p w:rsidR="00F70FA2" w:rsidRPr="00FD6492" w:rsidRDefault="00F70FA2" w:rsidP="00BD3288">
            <w:pPr>
              <w:pStyle w:val="Heading1"/>
              <w:rPr>
                <w:color w:val="auto"/>
              </w:rPr>
            </w:pPr>
            <w:bookmarkStart w:id="40" w:name="_Toc88132276"/>
            <w:r>
              <w:rPr>
                <w:color w:val="auto"/>
              </w:rPr>
              <w:t xml:space="preserve">SB2 </w:t>
            </w:r>
            <w:r w:rsidRPr="000407A6">
              <w:rPr>
                <w:color w:val="auto"/>
              </w:rPr>
              <w:t xml:space="preserve">From </w:t>
            </w:r>
            <w:r>
              <w:rPr>
                <w:color w:val="auto"/>
              </w:rPr>
              <w:t>Cllr</w:t>
            </w:r>
            <w:r w:rsidRPr="000407A6">
              <w:rPr>
                <w:color w:val="auto"/>
              </w:rPr>
              <w:t xml:space="preserve"> </w:t>
            </w:r>
            <w:r>
              <w:rPr>
                <w:color w:val="auto"/>
              </w:rPr>
              <w:t>Wolff</w:t>
            </w:r>
            <w:r w:rsidRPr="000407A6">
              <w:rPr>
                <w:color w:val="auto"/>
              </w:rPr>
              <w:t xml:space="preserve"> to </w:t>
            </w:r>
            <w:r>
              <w:rPr>
                <w:color w:val="auto"/>
              </w:rPr>
              <w:t>Cllr</w:t>
            </w:r>
            <w:r w:rsidRPr="000407A6">
              <w:rPr>
                <w:color w:val="auto"/>
              </w:rPr>
              <w:t xml:space="preserve"> </w:t>
            </w:r>
            <w:r>
              <w:rPr>
                <w:color w:val="auto"/>
              </w:rPr>
              <w:t>Brown</w:t>
            </w:r>
            <w:r w:rsidRPr="000407A6">
              <w:rPr>
                <w:color w:val="auto"/>
              </w:rPr>
              <w:t xml:space="preserve"> – </w:t>
            </w:r>
            <w:r w:rsidR="00BD3288">
              <w:rPr>
                <w:color w:val="auto"/>
              </w:rPr>
              <w:t>S</w:t>
            </w:r>
            <w:r>
              <w:rPr>
                <w:color w:val="auto"/>
              </w:rPr>
              <w:t>upport for Cave Street small businesses</w:t>
            </w:r>
            <w:bookmarkEnd w:id="40"/>
          </w:p>
        </w:tc>
      </w:tr>
      <w:tr w:rsidR="00F70FA2" w:rsidRPr="000407A6" w:rsidTr="00B22771">
        <w:tc>
          <w:tcPr>
            <w:tcW w:w="4621" w:type="dxa"/>
          </w:tcPr>
          <w:p w:rsidR="00F70FA2" w:rsidRPr="007E3A84" w:rsidRDefault="00F70FA2" w:rsidP="00B22771">
            <w:pPr>
              <w:rPr>
                <w:b/>
                <w:color w:val="auto"/>
              </w:rPr>
            </w:pPr>
            <w:bookmarkStart w:id="41" w:name="_GoBack"/>
            <w:r w:rsidRPr="007E3A84">
              <w:rPr>
                <w:b/>
                <w:color w:val="auto"/>
              </w:rPr>
              <w:t>Question</w:t>
            </w:r>
          </w:p>
          <w:bookmarkEnd w:id="41"/>
          <w:p w:rsidR="00F70FA2" w:rsidRPr="001958A9" w:rsidRDefault="00F70FA2" w:rsidP="00B22771">
            <w:pPr>
              <w:rPr>
                <w:color w:val="auto"/>
              </w:rPr>
            </w:pPr>
            <w:r w:rsidRPr="001958A9">
              <w:rPr>
                <w:rFonts w:cs="Arial"/>
                <w:color w:val="1D1C1D"/>
                <w:sz w:val="23"/>
                <w:szCs w:val="23"/>
              </w:rPr>
              <w:t>What support is the Council giving small businesses forced to relocate during the development works at Cave Street?</w:t>
            </w:r>
          </w:p>
        </w:tc>
        <w:tc>
          <w:tcPr>
            <w:tcW w:w="4621" w:type="dxa"/>
          </w:tcPr>
          <w:p w:rsidR="00F70FA2" w:rsidRPr="007E3A84" w:rsidRDefault="00F70FA2" w:rsidP="00B22771">
            <w:pPr>
              <w:rPr>
                <w:b/>
                <w:color w:val="auto"/>
              </w:rPr>
            </w:pPr>
            <w:r w:rsidRPr="007E3A84">
              <w:rPr>
                <w:b/>
                <w:color w:val="auto"/>
              </w:rPr>
              <w:t>Written Response</w:t>
            </w:r>
          </w:p>
        </w:tc>
      </w:tr>
    </w:tbl>
    <w:p w:rsidR="00F70FA2" w:rsidRDefault="00F70FA2" w:rsidP="0093067A"/>
    <w:tbl>
      <w:tblPr>
        <w:tblStyle w:val="TableGrid"/>
        <w:tblW w:w="0" w:type="auto"/>
        <w:tblLook w:val="04A0" w:firstRow="1" w:lastRow="0" w:firstColumn="1" w:lastColumn="0" w:noHBand="0" w:noVBand="1"/>
      </w:tblPr>
      <w:tblGrid>
        <w:gridCol w:w="4621"/>
        <w:gridCol w:w="4621"/>
      </w:tblGrid>
      <w:tr w:rsidR="0045075D" w:rsidRPr="0045075D" w:rsidTr="00B22771">
        <w:trPr>
          <w:tblHeader/>
        </w:trPr>
        <w:tc>
          <w:tcPr>
            <w:tcW w:w="9242" w:type="dxa"/>
            <w:gridSpan w:val="2"/>
          </w:tcPr>
          <w:p w:rsidR="0045075D" w:rsidRPr="0045075D" w:rsidRDefault="0045075D" w:rsidP="00F70FA2">
            <w:pPr>
              <w:spacing w:before="240"/>
              <w:outlineLvl w:val="0"/>
              <w:rPr>
                <w:b/>
                <w:color w:val="auto"/>
              </w:rPr>
            </w:pPr>
            <w:bookmarkStart w:id="42" w:name="_Toc88132277"/>
            <w:r w:rsidRPr="0045075D">
              <w:rPr>
                <w:b/>
                <w:color w:val="auto"/>
              </w:rPr>
              <w:t>SB</w:t>
            </w:r>
            <w:r w:rsidR="00F70FA2">
              <w:rPr>
                <w:b/>
                <w:color w:val="auto"/>
              </w:rPr>
              <w:t>3</w:t>
            </w:r>
            <w:r w:rsidRPr="0045075D">
              <w:rPr>
                <w:b/>
                <w:color w:val="auto"/>
              </w:rPr>
              <w:t xml:space="preserve"> From Cllr </w:t>
            </w:r>
            <w:r w:rsidR="007C1B75">
              <w:rPr>
                <w:b/>
                <w:color w:val="auto"/>
              </w:rPr>
              <w:t>Wolff</w:t>
            </w:r>
            <w:r w:rsidRPr="0045075D">
              <w:rPr>
                <w:b/>
                <w:color w:val="auto"/>
              </w:rPr>
              <w:t xml:space="preserve"> to Cllr Brown – </w:t>
            </w:r>
            <w:r w:rsidR="007C1B75">
              <w:rPr>
                <w:b/>
                <w:color w:val="auto"/>
              </w:rPr>
              <w:t>Cave Street</w:t>
            </w:r>
            <w:bookmarkEnd w:id="42"/>
            <w:r w:rsidR="007C1B75">
              <w:rPr>
                <w:b/>
                <w:color w:val="auto"/>
              </w:rPr>
              <w:t xml:space="preserve"> </w:t>
            </w:r>
          </w:p>
        </w:tc>
      </w:tr>
      <w:tr w:rsidR="0045075D" w:rsidRPr="0045075D" w:rsidTr="00B22771">
        <w:tc>
          <w:tcPr>
            <w:tcW w:w="4621" w:type="dxa"/>
          </w:tcPr>
          <w:p w:rsidR="0045075D" w:rsidRPr="0045075D" w:rsidRDefault="0045075D" w:rsidP="0045075D">
            <w:pPr>
              <w:rPr>
                <w:b/>
                <w:color w:val="auto"/>
              </w:rPr>
            </w:pPr>
            <w:r w:rsidRPr="0045075D">
              <w:rPr>
                <w:b/>
                <w:color w:val="auto"/>
              </w:rPr>
              <w:t>Question</w:t>
            </w:r>
          </w:p>
          <w:p w:rsidR="0045075D" w:rsidRPr="0045075D" w:rsidRDefault="007C1B75" w:rsidP="007C1B75">
            <w:pPr>
              <w:rPr>
                <w:b/>
                <w:color w:val="auto"/>
              </w:rPr>
            </w:pPr>
            <w:r w:rsidRPr="00DD49C3">
              <w:rPr>
                <w:rFonts w:cs="Arial"/>
                <w:color w:val="1D1C1D"/>
                <w:sz w:val="23"/>
                <w:szCs w:val="23"/>
              </w:rPr>
              <w:t>How many of the businesses are planning to return to Cave Street after the works are complete? How does that affect the business plan used to justify the redevelopment?</w:t>
            </w:r>
          </w:p>
        </w:tc>
        <w:tc>
          <w:tcPr>
            <w:tcW w:w="4621" w:type="dxa"/>
          </w:tcPr>
          <w:p w:rsidR="0045075D" w:rsidRPr="0045075D" w:rsidRDefault="0045075D" w:rsidP="0045075D">
            <w:pPr>
              <w:rPr>
                <w:b/>
                <w:color w:val="auto"/>
              </w:rPr>
            </w:pPr>
            <w:r w:rsidRPr="0045075D">
              <w:rPr>
                <w:b/>
                <w:color w:val="auto"/>
              </w:rPr>
              <w:t>Written Response</w:t>
            </w:r>
          </w:p>
        </w:tc>
      </w:tr>
    </w:tbl>
    <w:p w:rsidR="0045075D" w:rsidRDefault="0045075D" w:rsidP="0093067A"/>
    <w:p w:rsidR="0045075D" w:rsidRPr="009E51FC" w:rsidRDefault="0045075D" w:rsidP="0093067A"/>
    <w:sectPr w:rsidR="0045075D" w:rsidRPr="009E51FC" w:rsidSect="009E51FC">
      <w:footerReference w:type="even" r:id="rId9"/>
      <w:headerReference w:type="first" r:id="rId10"/>
      <w:footerReference w:type="first" r:id="rId11"/>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CBA" w:rsidRDefault="00C13CBA" w:rsidP="004A6D2F">
      <w:r>
        <w:separator/>
      </w:r>
    </w:p>
  </w:endnote>
  <w:endnote w:type="continuationSeparator" w:id="0">
    <w:p w:rsidR="00C13CBA" w:rsidRDefault="00C13CB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CBA" w:rsidRDefault="00C13CBA" w:rsidP="004A6D2F">
    <w:pPr>
      <w:pStyle w:val="Footer"/>
    </w:pPr>
    <w:r>
      <w:t>Do not use a footer or page numbers.</w:t>
    </w:r>
  </w:p>
  <w:p w:rsidR="00C13CBA" w:rsidRDefault="00C13CBA" w:rsidP="004A6D2F">
    <w:pPr>
      <w:pStyle w:val="Footer"/>
    </w:pPr>
  </w:p>
  <w:p w:rsidR="00C13CBA" w:rsidRDefault="00C13CBA"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CBA" w:rsidRDefault="00C13CBA" w:rsidP="004A6D2F">
    <w:pPr>
      <w:pStyle w:val="Footer"/>
    </w:pPr>
    <w:r>
      <w:t>Do not use a footer or page numbers. Margins are fixed at 2.3 L and R, 2.5 top and 2 bottom. Do not change or overlap these or alter the header/footer spacing.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CBA" w:rsidRDefault="00C13CBA" w:rsidP="004A6D2F">
      <w:r>
        <w:separator/>
      </w:r>
    </w:p>
  </w:footnote>
  <w:footnote w:type="continuationSeparator" w:id="0">
    <w:p w:rsidR="00C13CBA" w:rsidRDefault="00C13CB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CBA" w:rsidRDefault="00C13CBA"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AF4AE2"/>
    <w:multiLevelType w:val="multilevel"/>
    <w:tmpl w:val="E4CC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1174D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BA5FD8"/>
    <w:multiLevelType w:val="multilevel"/>
    <w:tmpl w:val="43D6D2FA"/>
    <w:numStyleLink w:val="StyleBulletedSymbolsymbolLeft063cmHanging063cm"/>
  </w:abstractNum>
  <w:abstractNum w:abstractNumId="2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22831"/>
    <w:multiLevelType w:val="multilevel"/>
    <w:tmpl w:val="43D6D2FA"/>
    <w:numStyleLink w:val="StyleBulletedSymbolsymbolLeft063cmHanging063cm"/>
  </w:abstractNum>
  <w:abstractNum w:abstractNumId="31"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8365C6"/>
    <w:multiLevelType w:val="multilevel"/>
    <w:tmpl w:val="E67CE66C"/>
    <w:numStyleLink w:val="StyleNumberedLeft0cmHanging075cm"/>
  </w:abstractNum>
  <w:num w:numId="1">
    <w:abstractNumId w:val="26"/>
  </w:num>
  <w:num w:numId="2">
    <w:abstractNumId w:val="33"/>
  </w:num>
  <w:num w:numId="3">
    <w:abstractNumId w:val="23"/>
  </w:num>
  <w:num w:numId="4">
    <w:abstractNumId w:val="18"/>
  </w:num>
  <w:num w:numId="5">
    <w:abstractNumId w:val="29"/>
  </w:num>
  <w:num w:numId="6">
    <w:abstractNumId w:val="34"/>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5"/>
  </w:num>
  <w:num w:numId="15">
    <w:abstractNumId w:val="16"/>
  </w:num>
  <w:num w:numId="16">
    <w:abstractNumId w:val="11"/>
  </w:num>
  <w:num w:numId="17">
    <w:abstractNumId w:val="28"/>
  </w:num>
  <w:num w:numId="18">
    <w:abstractNumId w:val="12"/>
  </w:num>
  <w:num w:numId="19">
    <w:abstractNumId w:val="30"/>
  </w:num>
  <w:num w:numId="20">
    <w:abstractNumId w:val="17"/>
  </w:num>
  <w:num w:numId="21">
    <w:abstractNumId w:val="21"/>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1"/>
  </w:num>
  <w:num w:numId="35">
    <w:abstractNumId w:val="19"/>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22BB6"/>
    <w:rsid w:val="00034EB2"/>
    <w:rsid w:val="00042349"/>
    <w:rsid w:val="00045F8B"/>
    <w:rsid w:val="00046D2B"/>
    <w:rsid w:val="00056263"/>
    <w:rsid w:val="00064D8A"/>
    <w:rsid w:val="00064F82"/>
    <w:rsid w:val="00066510"/>
    <w:rsid w:val="000755F9"/>
    <w:rsid w:val="00076741"/>
    <w:rsid w:val="00077523"/>
    <w:rsid w:val="00095791"/>
    <w:rsid w:val="000A3304"/>
    <w:rsid w:val="000C089F"/>
    <w:rsid w:val="000C3928"/>
    <w:rsid w:val="000C5E8E"/>
    <w:rsid w:val="000C7D7A"/>
    <w:rsid w:val="000D1EB6"/>
    <w:rsid w:val="000E2BF1"/>
    <w:rsid w:val="0010524C"/>
    <w:rsid w:val="00111FB1"/>
    <w:rsid w:val="00113418"/>
    <w:rsid w:val="0011346E"/>
    <w:rsid w:val="00136994"/>
    <w:rsid w:val="0014128E"/>
    <w:rsid w:val="00151888"/>
    <w:rsid w:val="00170607"/>
    <w:rsid w:val="00170A2D"/>
    <w:rsid w:val="001808BC"/>
    <w:rsid w:val="00182B81"/>
    <w:rsid w:val="001958A9"/>
    <w:rsid w:val="001A011E"/>
    <w:rsid w:val="001A066A"/>
    <w:rsid w:val="001A13E6"/>
    <w:rsid w:val="001A5731"/>
    <w:rsid w:val="001A73D9"/>
    <w:rsid w:val="001B42C3"/>
    <w:rsid w:val="001C5D5E"/>
    <w:rsid w:val="001E03F8"/>
    <w:rsid w:val="001E3376"/>
    <w:rsid w:val="001E4D46"/>
    <w:rsid w:val="00210F63"/>
    <w:rsid w:val="002329CF"/>
    <w:rsid w:val="00232F5B"/>
    <w:rsid w:val="00260467"/>
    <w:rsid w:val="0026353F"/>
    <w:rsid w:val="00284F85"/>
    <w:rsid w:val="00290915"/>
    <w:rsid w:val="002A22E2"/>
    <w:rsid w:val="002A7E5D"/>
    <w:rsid w:val="002C64F7"/>
    <w:rsid w:val="002E69B0"/>
    <w:rsid w:val="00301BF3"/>
    <w:rsid w:val="0030208D"/>
    <w:rsid w:val="0031038F"/>
    <w:rsid w:val="00323418"/>
    <w:rsid w:val="00330EDA"/>
    <w:rsid w:val="00334627"/>
    <w:rsid w:val="003357BF"/>
    <w:rsid w:val="00335B8E"/>
    <w:rsid w:val="00336FE4"/>
    <w:rsid w:val="00347111"/>
    <w:rsid w:val="00364FAD"/>
    <w:rsid w:val="0036738F"/>
    <w:rsid w:val="0036759C"/>
    <w:rsid w:val="00367AE5"/>
    <w:rsid w:val="00367D71"/>
    <w:rsid w:val="0038150A"/>
    <w:rsid w:val="003B6E75"/>
    <w:rsid w:val="003C2B18"/>
    <w:rsid w:val="003D0379"/>
    <w:rsid w:val="003D2574"/>
    <w:rsid w:val="003E4A21"/>
    <w:rsid w:val="003F4267"/>
    <w:rsid w:val="00404032"/>
    <w:rsid w:val="0040736F"/>
    <w:rsid w:val="00410477"/>
    <w:rsid w:val="00412C1F"/>
    <w:rsid w:val="00421CB2"/>
    <w:rsid w:val="00425AB7"/>
    <w:rsid w:val="00433B96"/>
    <w:rsid w:val="004440F1"/>
    <w:rsid w:val="00446A88"/>
    <w:rsid w:val="00446CDF"/>
    <w:rsid w:val="0045075D"/>
    <w:rsid w:val="004521B7"/>
    <w:rsid w:val="00460602"/>
    <w:rsid w:val="00462AB5"/>
    <w:rsid w:val="00465EAF"/>
    <w:rsid w:val="00491046"/>
    <w:rsid w:val="004A2AC7"/>
    <w:rsid w:val="004A6D2F"/>
    <w:rsid w:val="004C2887"/>
    <w:rsid w:val="004D0CEC"/>
    <w:rsid w:val="004D2626"/>
    <w:rsid w:val="004D6E26"/>
    <w:rsid w:val="004D77D3"/>
    <w:rsid w:val="004E591F"/>
    <w:rsid w:val="004F20EF"/>
    <w:rsid w:val="0050321C"/>
    <w:rsid w:val="0050438F"/>
    <w:rsid w:val="00512D20"/>
    <w:rsid w:val="005216B7"/>
    <w:rsid w:val="00547EF6"/>
    <w:rsid w:val="00561AEF"/>
    <w:rsid w:val="00567E18"/>
    <w:rsid w:val="00575F5F"/>
    <w:rsid w:val="005827FF"/>
    <w:rsid w:val="00585F76"/>
    <w:rsid w:val="005A34E4"/>
    <w:rsid w:val="005B7FB0"/>
    <w:rsid w:val="005C35A5"/>
    <w:rsid w:val="005C577C"/>
    <w:rsid w:val="005D1E27"/>
    <w:rsid w:val="005D35D5"/>
    <w:rsid w:val="005E022E"/>
    <w:rsid w:val="005E5215"/>
    <w:rsid w:val="005F3218"/>
    <w:rsid w:val="005F7F7E"/>
    <w:rsid w:val="00614693"/>
    <w:rsid w:val="00623C2F"/>
    <w:rsid w:val="00633578"/>
    <w:rsid w:val="00637068"/>
    <w:rsid w:val="00650811"/>
    <w:rsid w:val="00661D3E"/>
    <w:rsid w:val="00692627"/>
    <w:rsid w:val="006969E7"/>
    <w:rsid w:val="006A3643"/>
    <w:rsid w:val="006A7AC8"/>
    <w:rsid w:val="006C2A29"/>
    <w:rsid w:val="006C2C2B"/>
    <w:rsid w:val="006C64CF"/>
    <w:rsid w:val="006D17B1"/>
    <w:rsid w:val="006D7707"/>
    <w:rsid w:val="006E14C1"/>
    <w:rsid w:val="006E3821"/>
    <w:rsid w:val="006F0292"/>
    <w:rsid w:val="006F416B"/>
    <w:rsid w:val="006F519B"/>
    <w:rsid w:val="00705F97"/>
    <w:rsid w:val="00713675"/>
    <w:rsid w:val="007143AB"/>
    <w:rsid w:val="00715823"/>
    <w:rsid w:val="00717042"/>
    <w:rsid w:val="00721BDF"/>
    <w:rsid w:val="00731FE8"/>
    <w:rsid w:val="00737B93"/>
    <w:rsid w:val="00753E4E"/>
    <w:rsid w:val="0075587A"/>
    <w:rsid w:val="007564D0"/>
    <w:rsid w:val="0076655C"/>
    <w:rsid w:val="00766DA9"/>
    <w:rsid w:val="00791437"/>
    <w:rsid w:val="007A4A04"/>
    <w:rsid w:val="007A5891"/>
    <w:rsid w:val="007B0C2C"/>
    <w:rsid w:val="007B278E"/>
    <w:rsid w:val="007C1B75"/>
    <w:rsid w:val="007C5C23"/>
    <w:rsid w:val="007D3ED9"/>
    <w:rsid w:val="007D71ED"/>
    <w:rsid w:val="007E0A7D"/>
    <w:rsid w:val="007E2A26"/>
    <w:rsid w:val="007E3A84"/>
    <w:rsid w:val="007F2348"/>
    <w:rsid w:val="008029F1"/>
    <w:rsid w:val="00803F07"/>
    <w:rsid w:val="00815739"/>
    <w:rsid w:val="00821FB8"/>
    <w:rsid w:val="00822ACD"/>
    <w:rsid w:val="00825740"/>
    <w:rsid w:val="0083070B"/>
    <w:rsid w:val="00855C66"/>
    <w:rsid w:val="00881477"/>
    <w:rsid w:val="00895F82"/>
    <w:rsid w:val="008B293F"/>
    <w:rsid w:val="008B7371"/>
    <w:rsid w:val="008D3DDB"/>
    <w:rsid w:val="008E0577"/>
    <w:rsid w:val="008F573F"/>
    <w:rsid w:val="009034EC"/>
    <w:rsid w:val="009235C9"/>
    <w:rsid w:val="00925676"/>
    <w:rsid w:val="0093067A"/>
    <w:rsid w:val="0093769D"/>
    <w:rsid w:val="009439FA"/>
    <w:rsid w:val="00950027"/>
    <w:rsid w:val="00966D42"/>
    <w:rsid w:val="00971689"/>
    <w:rsid w:val="00973E90"/>
    <w:rsid w:val="00975B07"/>
    <w:rsid w:val="00980B4A"/>
    <w:rsid w:val="009C09D2"/>
    <w:rsid w:val="009E3D0A"/>
    <w:rsid w:val="009E51FC"/>
    <w:rsid w:val="009F1D28"/>
    <w:rsid w:val="009F5D80"/>
    <w:rsid w:val="009F7618"/>
    <w:rsid w:val="00A04D23"/>
    <w:rsid w:val="00A06766"/>
    <w:rsid w:val="00A13765"/>
    <w:rsid w:val="00A14049"/>
    <w:rsid w:val="00A17727"/>
    <w:rsid w:val="00A2351B"/>
    <w:rsid w:val="00A23F80"/>
    <w:rsid w:val="00A35EE2"/>
    <w:rsid w:val="00A47CCB"/>
    <w:rsid w:val="00A6352B"/>
    <w:rsid w:val="00A701B5"/>
    <w:rsid w:val="00A714BB"/>
    <w:rsid w:val="00A718F2"/>
    <w:rsid w:val="00A92D8F"/>
    <w:rsid w:val="00AB2988"/>
    <w:rsid w:val="00AB7999"/>
    <w:rsid w:val="00AC1F94"/>
    <w:rsid w:val="00AC4715"/>
    <w:rsid w:val="00AD3292"/>
    <w:rsid w:val="00AD43CA"/>
    <w:rsid w:val="00AE7AF0"/>
    <w:rsid w:val="00B00862"/>
    <w:rsid w:val="00B22771"/>
    <w:rsid w:val="00B254FC"/>
    <w:rsid w:val="00B365D7"/>
    <w:rsid w:val="00B36D5E"/>
    <w:rsid w:val="00B500CA"/>
    <w:rsid w:val="00B67AE0"/>
    <w:rsid w:val="00B80639"/>
    <w:rsid w:val="00B854B2"/>
    <w:rsid w:val="00B86314"/>
    <w:rsid w:val="00BA1C2E"/>
    <w:rsid w:val="00BC1C8A"/>
    <w:rsid w:val="00BC4756"/>
    <w:rsid w:val="00BC69A4"/>
    <w:rsid w:val="00BD0266"/>
    <w:rsid w:val="00BD3288"/>
    <w:rsid w:val="00BE0680"/>
    <w:rsid w:val="00BE305F"/>
    <w:rsid w:val="00BE7BA3"/>
    <w:rsid w:val="00BF2462"/>
    <w:rsid w:val="00BF5682"/>
    <w:rsid w:val="00BF7B09"/>
    <w:rsid w:val="00C13CBA"/>
    <w:rsid w:val="00C14830"/>
    <w:rsid w:val="00C20A95"/>
    <w:rsid w:val="00C2692F"/>
    <w:rsid w:val="00C400E1"/>
    <w:rsid w:val="00C41187"/>
    <w:rsid w:val="00C63C31"/>
    <w:rsid w:val="00C75426"/>
    <w:rsid w:val="00C757A0"/>
    <w:rsid w:val="00C760DE"/>
    <w:rsid w:val="00C80D50"/>
    <w:rsid w:val="00C82630"/>
    <w:rsid w:val="00C907F7"/>
    <w:rsid w:val="00CA2103"/>
    <w:rsid w:val="00CB6B99"/>
    <w:rsid w:val="00CE4C87"/>
    <w:rsid w:val="00CE544A"/>
    <w:rsid w:val="00CF1B60"/>
    <w:rsid w:val="00D11E1C"/>
    <w:rsid w:val="00D160B0"/>
    <w:rsid w:val="00D17F94"/>
    <w:rsid w:val="00D20B46"/>
    <w:rsid w:val="00D223FC"/>
    <w:rsid w:val="00D26D1E"/>
    <w:rsid w:val="00D474CF"/>
    <w:rsid w:val="00D5547E"/>
    <w:rsid w:val="00D56B1A"/>
    <w:rsid w:val="00D7295A"/>
    <w:rsid w:val="00D768A7"/>
    <w:rsid w:val="00D877E1"/>
    <w:rsid w:val="00DA413F"/>
    <w:rsid w:val="00DA614B"/>
    <w:rsid w:val="00DC3060"/>
    <w:rsid w:val="00DD24FD"/>
    <w:rsid w:val="00DE0FB2"/>
    <w:rsid w:val="00E01F42"/>
    <w:rsid w:val="00E06CBF"/>
    <w:rsid w:val="00E12994"/>
    <w:rsid w:val="00E3366E"/>
    <w:rsid w:val="00E45007"/>
    <w:rsid w:val="00E52086"/>
    <w:rsid w:val="00E543A6"/>
    <w:rsid w:val="00E60479"/>
    <w:rsid w:val="00E61D73"/>
    <w:rsid w:val="00E72C34"/>
    <w:rsid w:val="00E73684"/>
    <w:rsid w:val="00E818D6"/>
    <w:rsid w:val="00E952EE"/>
    <w:rsid w:val="00E96BD7"/>
    <w:rsid w:val="00EA0DB1"/>
    <w:rsid w:val="00EA0EE9"/>
    <w:rsid w:val="00EC0D8E"/>
    <w:rsid w:val="00ED52CA"/>
    <w:rsid w:val="00ED5860"/>
    <w:rsid w:val="00EE35C9"/>
    <w:rsid w:val="00EE63A4"/>
    <w:rsid w:val="00F02A0F"/>
    <w:rsid w:val="00F05ECA"/>
    <w:rsid w:val="00F3566E"/>
    <w:rsid w:val="00F375FB"/>
    <w:rsid w:val="00F41AC1"/>
    <w:rsid w:val="00F4367A"/>
    <w:rsid w:val="00F445B1"/>
    <w:rsid w:val="00F66DCA"/>
    <w:rsid w:val="00F70FA2"/>
    <w:rsid w:val="00F7606D"/>
    <w:rsid w:val="00F81670"/>
    <w:rsid w:val="00F82024"/>
    <w:rsid w:val="00FA0EE1"/>
    <w:rsid w:val="00FA624C"/>
    <w:rsid w:val="00FD0FAC"/>
    <w:rsid w:val="00FD1DFA"/>
    <w:rsid w:val="00FD493B"/>
    <w:rsid w:val="00FD4966"/>
    <w:rsid w:val="00FD6492"/>
    <w:rsid w:val="00FD7157"/>
    <w:rsid w:val="00FE50E7"/>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docId w15:val="{F1E478CD-4C88-4288-8510-CAB0CE33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BF1"/>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68264657">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793286569">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7291-474A-4E40-8053-D4CEFB17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1968</Words>
  <Characters>10213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12157</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BROWN Andrew J</cp:lastModifiedBy>
  <cp:revision>6</cp:revision>
  <cp:lastPrinted>2015-07-03T12:50:00Z</cp:lastPrinted>
  <dcterms:created xsi:type="dcterms:W3CDTF">2021-11-18T16:39:00Z</dcterms:created>
  <dcterms:modified xsi:type="dcterms:W3CDTF">2021-11-19T15:12:00Z</dcterms:modified>
  <cp:category>Report to Council or Committee</cp:category>
</cp:coreProperties>
</file>